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52E33" w14:textId="77777777" w:rsidR="00496E45" w:rsidRPr="00DC7091" w:rsidRDefault="00496E45" w:rsidP="00CD1E7C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39A3A97" w14:textId="77777777" w:rsidR="00475D33" w:rsidRPr="00DC7091" w:rsidRDefault="00475D33" w:rsidP="00496E45">
      <w:pPr>
        <w:spacing w:line="48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EC6613C" w14:textId="77777777" w:rsidR="00475D33" w:rsidRPr="00DC7091" w:rsidRDefault="00475D33" w:rsidP="00496E45">
      <w:pPr>
        <w:spacing w:line="48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B8D2559" w14:textId="77777777" w:rsidR="00475D33" w:rsidRPr="00DC7091" w:rsidRDefault="00475D33" w:rsidP="00496E45">
      <w:pPr>
        <w:spacing w:line="48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0DE860C" w14:textId="77777777" w:rsidR="00475D33" w:rsidRPr="00DC7091" w:rsidRDefault="00475D33" w:rsidP="00496E45">
      <w:pPr>
        <w:spacing w:line="48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3C95579" w14:textId="77777777" w:rsidR="00475D33" w:rsidRPr="00DC7091" w:rsidRDefault="00475D33" w:rsidP="00496E45">
      <w:pPr>
        <w:spacing w:line="48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DE0D800" w14:textId="77777777" w:rsidR="00475D33" w:rsidRPr="00DC7091" w:rsidRDefault="00475D33" w:rsidP="00496E45">
      <w:pPr>
        <w:spacing w:line="48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5CB580E" w14:textId="77777777" w:rsidR="00475D33" w:rsidRPr="00DC7091" w:rsidRDefault="00475D33" w:rsidP="00496E45">
      <w:pPr>
        <w:spacing w:line="48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4FE0C31" w14:textId="77777777" w:rsidR="00496E45" w:rsidRPr="00E32D72" w:rsidRDefault="00496E45" w:rsidP="00496E45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32D72">
        <w:rPr>
          <w:rFonts w:ascii="Times New Roman" w:hAnsi="Times New Roman" w:cs="Times New Roman"/>
          <w:b/>
          <w:bCs/>
          <w:sz w:val="32"/>
          <w:szCs w:val="32"/>
        </w:rPr>
        <w:t>SPRAWOZDANIE Z DZIAŁALNOŚCI</w:t>
      </w:r>
    </w:p>
    <w:p w14:paraId="61269E59" w14:textId="77777777" w:rsidR="00496E45" w:rsidRPr="00E32D72" w:rsidRDefault="00496E45" w:rsidP="00496E45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32D72">
        <w:rPr>
          <w:rFonts w:ascii="Times New Roman" w:hAnsi="Times New Roman" w:cs="Times New Roman"/>
          <w:b/>
          <w:bCs/>
          <w:sz w:val="32"/>
          <w:szCs w:val="32"/>
        </w:rPr>
        <w:t>OŚRODKA POMOCY SPOŁECZNEJ</w:t>
      </w:r>
    </w:p>
    <w:p w14:paraId="2195A16A" w14:textId="3DAAE480" w:rsidR="00496E45" w:rsidRPr="00E32D72" w:rsidRDefault="00496E45" w:rsidP="00496E45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32D72">
        <w:rPr>
          <w:rFonts w:ascii="Times New Roman" w:hAnsi="Times New Roman" w:cs="Times New Roman"/>
          <w:b/>
          <w:bCs/>
          <w:sz w:val="32"/>
          <w:szCs w:val="32"/>
        </w:rPr>
        <w:t>W KIKOLE ZA 20</w:t>
      </w:r>
      <w:r w:rsidR="00104318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9F4E79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E32D72">
        <w:rPr>
          <w:rFonts w:ascii="Times New Roman" w:hAnsi="Times New Roman" w:cs="Times New Roman"/>
          <w:b/>
          <w:bCs/>
          <w:sz w:val="32"/>
          <w:szCs w:val="32"/>
        </w:rPr>
        <w:t xml:space="preserve"> ROK</w:t>
      </w:r>
    </w:p>
    <w:p w14:paraId="045E1443" w14:textId="77777777" w:rsidR="00496E45" w:rsidRPr="00DC7091" w:rsidRDefault="00496E45" w:rsidP="00496E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3BFD06" w14:textId="77777777" w:rsidR="00496E45" w:rsidRPr="00DC7091" w:rsidRDefault="00496E45" w:rsidP="00496E45">
      <w:pPr>
        <w:spacing w:after="0" w:line="72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6688E0" w14:textId="77777777" w:rsidR="00496E45" w:rsidRPr="00DC7091" w:rsidRDefault="00496E45" w:rsidP="00496E45">
      <w:pPr>
        <w:spacing w:after="0" w:line="72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9DCDF9" w14:textId="77777777" w:rsidR="00496E45" w:rsidRPr="00DC7091" w:rsidRDefault="00496E45" w:rsidP="00496E45">
      <w:pPr>
        <w:spacing w:after="0" w:line="72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37FB4" w14:textId="77777777" w:rsidR="00496E45" w:rsidRPr="00DC7091" w:rsidRDefault="00496E45" w:rsidP="00496E45">
      <w:pPr>
        <w:spacing w:after="0" w:line="72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709B6" w14:textId="77777777" w:rsidR="00E32D72" w:rsidRDefault="00E32D72" w:rsidP="00496E4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444863352"/>
    </w:p>
    <w:p w14:paraId="61BC658E" w14:textId="77777777" w:rsidR="003F496D" w:rsidRDefault="003F496D" w:rsidP="00496E4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Opracowała</w:t>
      </w:r>
    </w:p>
    <w:p w14:paraId="1390DBA5" w14:textId="77777777" w:rsidR="003F496D" w:rsidRDefault="003F496D" w:rsidP="00496E4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Joanna Małecka</w:t>
      </w:r>
    </w:p>
    <w:p w14:paraId="3747015D" w14:textId="064FED06" w:rsidR="003F496D" w:rsidRDefault="003F496D" w:rsidP="00496E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44AE29" w14:textId="77777777" w:rsidR="000674D6" w:rsidRPr="00DC7091" w:rsidRDefault="000674D6" w:rsidP="00496E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0C1E02" w14:textId="77777777" w:rsidR="00496E45" w:rsidRPr="00DC7091" w:rsidRDefault="00496E45" w:rsidP="00E53C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09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ORGANIZACJA DZIAŁALNOŚCI OŚRODKA POMOCY SPOŁECZNEJ</w:t>
      </w:r>
      <w:bookmarkEnd w:id="0"/>
    </w:p>
    <w:p w14:paraId="7DE808AA" w14:textId="77777777" w:rsidR="00496E45" w:rsidRPr="00DC7091" w:rsidRDefault="00496E45" w:rsidP="00E53C38">
      <w:pPr>
        <w:pStyle w:val="Akapitzlist1"/>
        <w:spacing w:after="0" w:line="360" w:lineRule="auto"/>
        <w:ind w:left="0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DC7091">
        <w:rPr>
          <w:rFonts w:ascii="Times New Roman" w:hAnsi="Times New Roman" w:cs="Times New Roman"/>
          <w:sz w:val="24"/>
          <w:szCs w:val="24"/>
        </w:rPr>
        <w:t>Ośrodek Pomocy Społecznej w Kikole, jest jednostką organizacyjną Gminy Kikół. Działa na podstawie obowiązujących przepisó</w:t>
      </w:r>
      <w:r w:rsidR="00E53C38">
        <w:rPr>
          <w:rFonts w:ascii="Times New Roman" w:hAnsi="Times New Roman" w:cs="Times New Roman"/>
          <w:sz w:val="24"/>
          <w:szCs w:val="24"/>
        </w:rPr>
        <w:t xml:space="preserve">w prawa: Statutu zatwierdzonego </w:t>
      </w:r>
      <w:r w:rsidRPr="00DC7091">
        <w:rPr>
          <w:rFonts w:ascii="Times New Roman" w:hAnsi="Times New Roman" w:cs="Times New Roman"/>
          <w:sz w:val="24"/>
          <w:szCs w:val="24"/>
        </w:rPr>
        <w:t>Uchwałą Rady Gminy</w:t>
      </w:r>
      <w:r w:rsidR="00104318">
        <w:rPr>
          <w:rFonts w:ascii="Times New Roman" w:hAnsi="Times New Roman" w:cs="Times New Roman"/>
          <w:sz w:val="24"/>
          <w:szCs w:val="24"/>
        </w:rPr>
        <w:t xml:space="preserve"> </w:t>
      </w:r>
      <w:r w:rsidRPr="00DC7091">
        <w:rPr>
          <w:rFonts w:ascii="Times New Roman" w:hAnsi="Times New Roman" w:cs="Times New Roman"/>
          <w:sz w:val="24"/>
          <w:szCs w:val="24"/>
        </w:rPr>
        <w:t>Kikół Nr XIX /92 / 2016 z dnia 14 września</w:t>
      </w:r>
      <w:r w:rsidR="00104318">
        <w:rPr>
          <w:rFonts w:ascii="Times New Roman" w:hAnsi="Times New Roman" w:cs="Times New Roman"/>
          <w:sz w:val="24"/>
          <w:szCs w:val="24"/>
        </w:rPr>
        <w:t xml:space="preserve"> </w:t>
      </w:r>
      <w:r w:rsidRPr="00DC7091">
        <w:rPr>
          <w:rFonts w:ascii="Times New Roman" w:hAnsi="Times New Roman" w:cs="Times New Roman"/>
          <w:sz w:val="24"/>
          <w:szCs w:val="24"/>
        </w:rPr>
        <w:t xml:space="preserve">2016 r. z </w:t>
      </w:r>
      <w:proofErr w:type="spellStart"/>
      <w:r w:rsidRPr="00DC709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C7091">
        <w:rPr>
          <w:rFonts w:ascii="Times New Roman" w:hAnsi="Times New Roman" w:cs="Times New Roman"/>
          <w:sz w:val="24"/>
          <w:szCs w:val="24"/>
        </w:rPr>
        <w:t>. zm.</w:t>
      </w:r>
    </w:p>
    <w:p w14:paraId="49A16F13" w14:textId="296F8459" w:rsidR="00496E45" w:rsidRPr="00DC7091" w:rsidRDefault="00496E45" w:rsidP="00E53C38">
      <w:pPr>
        <w:pStyle w:val="Akapitzlist1"/>
        <w:spacing w:before="120"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7091">
        <w:rPr>
          <w:rFonts w:ascii="Times New Roman" w:hAnsi="Times New Roman" w:cs="Times New Roman"/>
          <w:b/>
          <w:bCs/>
          <w:sz w:val="24"/>
          <w:szCs w:val="24"/>
        </w:rPr>
        <w:t>Ośrodek realizował zadania wynikające z następujących przepisów prawnych:</w:t>
      </w:r>
    </w:p>
    <w:p w14:paraId="512EF58E" w14:textId="59F6C6ED" w:rsidR="00496E45" w:rsidRPr="00505FA2" w:rsidRDefault="00496E45" w:rsidP="00505FA2">
      <w:pPr>
        <w:pStyle w:val="Akapitzlist1"/>
        <w:numPr>
          <w:ilvl w:val="0"/>
          <w:numId w:val="2"/>
        </w:numPr>
        <w:spacing w:before="120" w:after="0" w:line="36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DC7091">
        <w:rPr>
          <w:rFonts w:ascii="Times New Roman" w:hAnsi="Times New Roman" w:cs="Times New Roman"/>
          <w:sz w:val="24"/>
          <w:szCs w:val="24"/>
        </w:rPr>
        <w:t>Ustawa z dnia 12 marca 2004 r. o pomocy społecznej (</w:t>
      </w:r>
      <w:proofErr w:type="spellStart"/>
      <w:r w:rsidRPr="00DC709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DC7091">
        <w:rPr>
          <w:rFonts w:ascii="Times New Roman" w:hAnsi="Times New Roman" w:cs="Times New Roman"/>
          <w:sz w:val="24"/>
          <w:szCs w:val="24"/>
        </w:rPr>
        <w:t>. Dz. U. z 20</w:t>
      </w:r>
      <w:r w:rsidR="00B27108">
        <w:rPr>
          <w:rFonts w:ascii="Times New Roman" w:hAnsi="Times New Roman" w:cs="Times New Roman"/>
          <w:sz w:val="24"/>
          <w:szCs w:val="24"/>
        </w:rPr>
        <w:t>2</w:t>
      </w:r>
      <w:r w:rsidR="00E43AD8">
        <w:rPr>
          <w:rFonts w:ascii="Times New Roman" w:hAnsi="Times New Roman" w:cs="Times New Roman"/>
          <w:sz w:val="24"/>
          <w:szCs w:val="24"/>
        </w:rPr>
        <w:t>4</w:t>
      </w:r>
      <w:r w:rsidR="00B27108">
        <w:rPr>
          <w:rFonts w:ascii="Times New Roman" w:hAnsi="Times New Roman" w:cs="Times New Roman"/>
          <w:sz w:val="24"/>
          <w:szCs w:val="24"/>
        </w:rPr>
        <w:t xml:space="preserve"> r., poz.</w:t>
      </w:r>
      <w:r w:rsidR="00B27108" w:rsidRPr="00505FA2">
        <w:rPr>
          <w:rFonts w:ascii="Times New Roman" w:hAnsi="Times New Roman" w:cs="Times New Roman"/>
          <w:sz w:val="24"/>
          <w:szCs w:val="24"/>
        </w:rPr>
        <w:t xml:space="preserve"> </w:t>
      </w:r>
      <w:r w:rsidR="00E43AD8">
        <w:rPr>
          <w:rFonts w:ascii="Times New Roman" w:hAnsi="Times New Roman" w:cs="Times New Roman"/>
          <w:sz w:val="24"/>
          <w:szCs w:val="24"/>
        </w:rPr>
        <w:t>1283</w:t>
      </w:r>
      <w:r w:rsidR="00505FA2">
        <w:rPr>
          <w:rFonts w:ascii="Times New Roman" w:hAnsi="Times New Roman" w:cs="Times New Roman"/>
          <w:sz w:val="24"/>
          <w:szCs w:val="24"/>
        </w:rPr>
        <w:t xml:space="preserve">   z</w:t>
      </w:r>
      <w:r w:rsidRPr="00505FA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05FA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05F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5FA2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505FA2">
        <w:rPr>
          <w:rFonts w:ascii="Times New Roman" w:hAnsi="Times New Roman" w:cs="Times New Roman"/>
          <w:sz w:val="24"/>
          <w:szCs w:val="24"/>
        </w:rPr>
        <w:t>);</w:t>
      </w:r>
    </w:p>
    <w:p w14:paraId="118F37A2" w14:textId="0A6403C3" w:rsidR="00496E45" w:rsidRPr="00DC7091" w:rsidRDefault="00496E45">
      <w:pPr>
        <w:pStyle w:val="Akapitzlist1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C7091"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4A2FA7">
        <w:rPr>
          <w:rFonts w:ascii="Times New Roman" w:hAnsi="Times New Roman" w:cs="Times New Roman"/>
          <w:sz w:val="24"/>
          <w:szCs w:val="24"/>
        </w:rPr>
        <w:t>14</w:t>
      </w:r>
      <w:r w:rsidR="00D80DD0">
        <w:rPr>
          <w:rFonts w:ascii="Times New Roman" w:hAnsi="Times New Roman" w:cs="Times New Roman"/>
          <w:sz w:val="24"/>
          <w:szCs w:val="24"/>
        </w:rPr>
        <w:t>9</w:t>
      </w:r>
      <w:r w:rsidRPr="00DC7091">
        <w:rPr>
          <w:rFonts w:ascii="Times New Roman" w:hAnsi="Times New Roman" w:cs="Times New Roman"/>
          <w:sz w:val="24"/>
          <w:szCs w:val="24"/>
        </w:rPr>
        <w:t xml:space="preserve"> Rady Ministrów z dnia </w:t>
      </w:r>
      <w:r w:rsidR="00D80DD0">
        <w:rPr>
          <w:rFonts w:ascii="Times New Roman" w:hAnsi="Times New Roman" w:cs="Times New Roman"/>
          <w:sz w:val="24"/>
          <w:szCs w:val="24"/>
        </w:rPr>
        <w:t>23</w:t>
      </w:r>
      <w:r w:rsidR="004A2FA7">
        <w:rPr>
          <w:rFonts w:ascii="Times New Roman" w:hAnsi="Times New Roman" w:cs="Times New Roman"/>
          <w:sz w:val="24"/>
          <w:szCs w:val="24"/>
        </w:rPr>
        <w:t xml:space="preserve"> </w:t>
      </w:r>
      <w:r w:rsidR="00D80DD0">
        <w:rPr>
          <w:rFonts w:ascii="Times New Roman" w:hAnsi="Times New Roman" w:cs="Times New Roman"/>
          <w:sz w:val="24"/>
          <w:szCs w:val="24"/>
        </w:rPr>
        <w:t>sierpnia</w:t>
      </w:r>
      <w:r w:rsidR="004A2FA7">
        <w:rPr>
          <w:rFonts w:ascii="Times New Roman" w:hAnsi="Times New Roman" w:cs="Times New Roman"/>
          <w:sz w:val="24"/>
          <w:szCs w:val="24"/>
        </w:rPr>
        <w:t xml:space="preserve"> </w:t>
      </w:r>
      <w:r w:rsidRPr="00DC7091">
        <w:rPr>
          <w:rFonts w:ascii="Times New Roman" w:hAnsi="Times New Roman" w:cs="Times New Roman"/>
          <w:sz w:val="24"/>
          <w:szCs w:val="24"/>
        </w:rPr>
        <w:t>20</w:t>
      </w:r>
      <w:r w:rsidR="00D80DD0">
        <w:rPr>
          <w:rFonts w:ascii="Times New Roman" w:hAnsi="Times New Roman" w:cs="Times New Roman"/>
          <w:sz w:val="24"/>
          <w:szCs w:val="24"/>
        </w:rPr>
        <w:t>23</w:t>
      </w:r>
      <w:r w:rsidRPr="00DC7091">
        <w:rPr>
          <w:rFonts w:ascii="Times New Roman" w:hAnsi="Times New Roman" w:cs="Times New Roman"/>
          <w:sz w:val="24"/>
          <w:szCs w:val="24"/>
        </w:rPr>
        <w:t xml:space="preserve"> r. w sprawie ustanowienia wieloletniego programu  „P</w:t>
      </w:r>
      <w:r w:rsidR="004A2FA7">
        <w:rPr>
          <w:rFonts w:ascii="Times New Roman" w:hAnsi="Times New Roman" w:cs="Times New Roman"/>
          <w:sz w:val="24"/>
          <w:szCs w:val="24"/>
        </w:rPr>
        <w:t xml:space="preserve">osiłek w szkole i </w:t>
      </w:r>
      <w:r w:rsidR="00D80DD0">
        <w:rPr>
          <w:rFonts w:ascii="Times New Roman" w:hAnsi="Times New Roman" w:cs="Times New Roman"/>
          <w:sz w:val="24"/>
          <w:szCs w:val="24"/>
        </w:rPr>
        <w:t xml:space="preserve">w </w:t>
      </w:r>
      <w:r w:rsidR="004A2FA7">
        <w:rPr>
          <w:rFonts w:ascii="Times New Roman" w:hAnsi="Times New Roman" w:cs="Times New Roman"/>
          <w:sz w:val="24"/>
          <w:szCs w:val="24"/>
        </w:rPr>
        <w:t xml:space="preserve">domu </w:t>
      </w:r>
      <w:r w:rsidRPr="00DC7091">
        <w:rPr>
          <w:rFonts w:ascii="Times New Roman" w:hAnsi="Times New Roman" w:cs="Times New Roman"/>
          <w:sz w:val="24"/>
          <w:szCs w:val="24"/>
        </w:rPr>
        <w:t>” na lata 20</w:t>
      </w:r>
      <w:r w:rsidR="00D80DD0">
        <w:rPr>
          <w:rFonts w:ascii="Times New Roman" w:hAnsi="Times New Roman" w:cs="Times New Roman"/>
          <w:sz w:val="24"/>
          <w:szCs w:val="24"/>
        </w:rPr>
        <w:t>24</w:t>
      </w:r>
      <w:r w:rsidRPr="00DC7091">
        <w:rPr>
          <w:rFonts w:ascii="Times New Roman" w:hAnsi="Times New Roman" w:cs="Times New Roman"/>
          <w:sz w:val="24"/>
          <w:szCs w:val="24"/>
        </w:rPr>
        <w:t>-202</w:t>
      </w:r>
      <w:r w:rsidR="00D80DD0">
        <w:rPr>
          <w:rFonts w:ascii="Times New Roman" w:hAnsi="Times New Roman" w:cs="Times New Roman"/>
          <w:sz w:val="24"/>
          <w:szCs w:val="24"/>
        </w:rPr>
        <w:t>8</w:t>
      </w:r>
      <w:r w:rsidRPr="00DC7091">
        <w:rPr>
          <w:rFonts w:ascii="Times New Roman" w:hAnsi="Times New Roman" w:cs="Times New Roman"/>
          <w:sz w:val="24"/>
          <w:szCs w:val="24"/>
        </w:rPr>
        <w:t xml:space="preserve"> (M.P. z 20</w:t>
      </w:r>
      <w:r w:rsidR="00D80DD0">
        <w:rPr>
          <w:rFonts w:ascii="Times New Roman" w:hAnsi="Times New Roman" w:cs="Times New Roman"/>
          <w:sz w:val="24"/>
          <w:szCs w:val="24"/>
        </w:rPr>
        <w:t>23</w:t>
      </w:r>
      <w:r w:rsidRPr="00DC7091">
        <w:rPr>
          <w:rFonts w:ascii="Times New Roman" w:hAnsi="Times New Roman" w:cs="Times New Roman"/>
          <w:sz w:val="24"/>
          <w:szCs w:val="24"/>
        </w:rPr>
        <w:t xml:space="preserve"> r., poz. </w:t>
      </w:r>
      <w:r w:rsidR="00D80DD0">
        <w:rPr>
          <w:rFonts w:ascii="Times New Roman" w:hAnsi="Times New Roman" w:cs="Times New Roman"/>
          <w:sz w:val="24"/>
          <w:szCs w:val="24"/>
        </w:rPr>
        <w:t>881</w:t>
      </w:r>
      <w:r w:rsidRPr="00DC7091">
        <w:rPr>
          <w:rFonts w:ascii="Times New Roman" w:hAnsi="Times New Roman" w:cs="Times New Roman"/>
          <w:sz w:val="24"/>
          <w:szCs w:val="24"/>
        </w:rPr>
        <w:t>);</w:t>
      </w:r>
    </w:p>
    <w:p w14:paraId="3E55FCAC" w14:textId="0297965A" w:rsidR="00496E45" w:rsidRPr="00DC7091" w:rsidRDefault="00496E45">
      <w:pPr>
        <w:pStyle w:val="Akapitzlist1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C7091">
        <w:rPr>
          <w:rFonts w:ascii="Times New Roman" w:hAnsi="Times New Roman" w:cs="Times New Roman"/>
          <w:sz w:val="24"/>
          <w:szCs w:val="24"/>
        </w:rPr>
        <w:t>Ustawa z dnia 28 listopada 2003 r. o świadczeniach rodzinnych (</w:t>
      </w:r>
      <w:proofErr w:type="spellStart"/>
      <w:r w:rsidRPr="00DC709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DC7091">
        <w:rPr>
          <w:rFonts w:ascii="Times New Roman" w:hAnsi="Times New Roman" w:cs="Times New Roman"/>
          <w:sz w:val="24"/>
          <w:szCs w:val="24"/>
        </w:rPr>
        <w:t>. Dz. U. z 20</w:t>
      </w:r>
      <w:r w:rsidR="004A2FA7">
        <w:rPr>
          <w:rFonts w:ascii="Times New Roman" w:hAnsi="Times New Roman" w:cs="Times New Roman"/>
          <w:sz w:val="24"/>
          <w:szCs w:val="24"/>
        </w:rPr>
        <w:t>2</w:t>
      </w:r>
      <w:r w:rsidR="00505FA2">
        <w:rPr>
          <w:rFonts w:ascii="Times New Roman" w:hAnsi="Times New Roman" w:cs="Times New Roman"/>
          <w:sz w:val="24"/>
          <w:szCs w:val="24"/>
        </w:rPr>
        <w:t>4</w:t>
      </w:r>
      <w:r w:rsidRPr="00DC7091">
        <w:rPr>
          <w:rFonts w:ascii="Times New Roman" w:hAnsi="Times New Roman" w:cs="Times New Roman"/>
          <w:sz w:val="24"/>
          <w:szCs w:val="24"/>
        </w:rPr>
        <w:t xml:space="preserve"> r., poz.</w:t>
      </w:r>
      <w:r w:rsidR="00505FA2">
        <w:rPr>
          <w:rFonts w:ascii="Times New Roman" w:hAnsi="Times New Roman" w:cs="Times New Roman"/>
          <w:sz w:val="24"/>
          <w:szCs w:val="24"/>
        </w:rPr>
        <w:t>323</w:t>
      </w:r>
      <w:r w:rsidRPr="00DC7091">
        <w:rPr>
          <w:rFonts w:ascii="Times New Roman" w:hAnsi="Times New Roman" w:cs="Times New Roman"/>
          <w:sz w:val="24"/>
          <w:szCs w:val="24"/>
        </w:rPr>
        <w:t xml:space="preserve"> );</w:t>
      </w:r>
    </w:p>
    <w:p w14:paraId="03CB1C84" w14:textId="7260BF7C" w:rsidR="00496E45" w:rsidRPr="00DC7091" w:rsidRDefault="00496E45">
      <w:pPr>
        <w:pStyle w:val="Akapitzlist1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C7091">
        <w:rPr>
          <w:rFonts w:ascii="Times New Roman" w:hAnsi="Times New Roman" w:cs="Times New Roman"/>
          <w:sz w:val="24"/>
          <w:szCs w:val="24"/>
        </w:rPr>
        <w:t>Ustawa z dnia 4 kwietnia 2014 r. o ustaleniu i wypłacie zasiłków dla opiekunów (Dz. U. z 20</w:t>
      </w:r>
      <w:r w:rsidR="00E3650C">
        <w:rPr>
          <w:rFonts w:ascii="Times New Roman" w:hAnsi="Times New Roman" w:cs="Times New Roman"/>
          <w:sz w:val="24"/>
          <w:szCs w:val="24"/>
        </w:rPr>
        <w:t>2</w:t>
      </w:r>
      <w:r w:rsidR="00505FA2">
        <w:rPr>
          <w:rFonts w:ascii="Times New Roman" w:hAnsi="Times New Roman" w:cs="Times New Roman"/>
          <w:sz w:val="24"/>
          <w:szCs w:val="24"/>
        </w:rPr>
        <w:t>4</w:t>
      </w:r>
      <w:r w:rsidRPr="00DC7091">
        <w:rPr>
          <w:rFonts w:ascii="Times New Roman" w:hAnsi="Times New Roman" w:cs="Times New Roman"/>
          <w:sz w:val="24"/>
          <w:szCs w:val="24"/>
        </w:rPr>
        <w:t xml:space="preserve"> r., poz.</w:t>
      </w:r>
      <w:r w:rsidR="00505FA2">
        <w:rPr>
          <w:rFonts w:ascii="Times New Roman" w:hAnsi="Times New Roman" w:cs="Times New Roman"/>
          <w:sz w:val="24"/>
          <w:szCs w:val="24"/>
        </w:rPr>
        <w:t>246</w:t>
      </w:r>
      <w:r w:rsidRPr="00DC7091">
        <w:rPr>
          <w:rFonts w:ascii="Times New Roman" w:hAnsi="Times New Roman" w:cs="Times New Roman"/>
          <w:sz w:val="24"/>
          <w:szCs w:val="24"/>
        </w:rPr>
        <w:t xml:space="preserve"> .);</w:t>
      </w:r>
    </w:p>
    <w:p w14:paraId="2211B91D" w14:textId="177C69B2" w:rsidR="00496E45" w:rsidRPr="00DC7091" w:rsidRDefault="00496E45">
      <w:pPr>
        <w:pStyle w:val="Akapitzlist1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C7091">
        <w:rPr>
          <w:rFonts w:ascii="Times New Roman" w:hAnsi="Times New Roman" w:cs="Times New Roman"/>
          <w:sz w:val="24"/>
          <w:szCs w:val="24"/>
        </w:rPr>
        <w:t xml:space="preserve">Ustawa z dnia 7 września 2007 r. o pomocy osobom uprawnionych do alimentów </w:t>
      </w:r>
      <w:r w:rsidRPr="00DC7091"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 w:rsidRPr="00DC709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DC7091">
        <w:rPr>
          <w:rFonts w:ascii="Times New Roman" w:hAnsi="Times New Roman" w:cs="Times New Roman"/>
          <w:sz w:val="24"/>
          <w:szCs w:val="24"/>
        </w:rPr>
        <w:t>. Dz. U. z 20</w:t>
      </w:r>
      <w:r w:rsidR="00B27108">
        <w:rPr>
          <w:rFonts w:ascii="Times New Roman" w:hAnsi="Times New Roman" w:cs="Times New Roman"/>
          <w:sz w:val="24"/>
          <w:szCs w:val="24"/>
        </w:rPr>
        <w:t>2</w:t>
      </w:r>
      <w:r w:rsidR="00505FA2">
        <w:rPr>
          <w:rFonts w:ascii="Times New Roman" w:hAnsi="Times New Roman" w:cs="Times New Roman"/>
          <w:sz w:val="24"/>
          <w:szCs w:val="24"/>
        </w:rPr>
        <w:t>3</w:t>
      </w:r>
      <w:r w:rsidRPr="00DC7091">
        <w:rPr>
          <w:rFonts w:ascii="Times New Roman" w:hAnsi="Times New Roman" w:cs="Times New Roman"/>
          <w:sz w:val="24"/>
          <w:szCs w:val="24"/>
        </w:rPr>
        <w:t xml:space="preserve"> r., poz. </w:t>
      </w:r>
      <w:r w:rsidR="00505FA2">
        <w:rPr>
          <w:rFonts w:ascii="Times New Roman" w:hAnsi="Times New Roman" w:cs="Times New Roman"/>
          <w:sz w:val="24"/>
          <w:szCs w:val="24"/>
        </w:rPr>
        <w:t>1993</w:t>
      </w:r>
      <w:r w:rsidR="00B27108">
        <w:rPr>
          <w:rFonts w:ascii="Times New Roman" w:hAnsi="Times New Roman" w:cs="Times New Roman"/>
          <w:sz w:val="24"/>
          <w:szCs w:val="24"/>
        </w:rPr>
        <w:t xml:space="preserve"> </w:t>
      </w:r>
      <w:r w:rsidRPr="00DC7091">
        <w:rPr>
          <w:rFonts w:ascii="Times New Roman" w:hAnsi="Times New Roman" w:cs="Times New Roman"/>
          <w:sz w:val="24"/>
          <w:szCs w:val="24"/>
        </w:rPr>
        <w:t>);</w:t>
      </w:r>
    </w:p>
    <w:p w14:paraId="1CF75A1D" w14:textId="702A182C" w:rsidR="00496E45" w:rsidRPr="00DC7091" w:rsidRDefault="00496E45">
      <w:pPr>
        <w:pStyle w:val="Akapitzlist1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C7091">
        <w:rPr>
          <w:rFonts w:ascii="Times New Roman" w:hAnsi="Times New Roman" w:cs="Times New Roman"/>
          <w:sz w:val="24"/>
          <w:szCs w:val="24"/>
        </w:rPr>
        <w:t>Ustawa z dnia 27 sierpnia 2004 r. o świadczeniach opieki zdrowotnej finansowanych ze środków publicznych (</w:t>
      </w:r>
      <w:proofErr w:type="spellStart"/>
      <w:r w:rsidRPr="00DC709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DC7091">
        <w:rPr>
          <w:rFonts w:ascii="Times New Roman" w:hAnsi="Times New Roman" w:cs="Times New Roman"/>
          <w:sz w:val="24"/>
          <w:szCs w:val="24"/>
        </w:rPr>
        <w:t>. Dz. U. z 20</w:t>
      </w:r>
      <w:r w:rsidR="00B27108">
        <w:rPr>
          <w:rFonts w:ascii="Times New Roman" w:hAnsi="Times New Roman" w:cs="Times New Roman"/>
          <w:sz w:val="24"/>
          <w:szCs w:val="24"/>
        </w:rPr>
        <w:t>2</w:t>
      </w:r>
      <w:r w:rsidR="00505FA2">
        <w:rPr>
          <w:rFonts w:ascii="Times New Roman" w:hAnsi="Times New Roman" w:cs="Times New Roman"/>
          <w:sz w:val="24"/>
          <w:szCs w:val="24"/>
        </w:rPr>
        <w:t>4</w:t>
      </w:r>
      <w:r w:rsidRPr="00DC7091">
        <w:rPr>
          <w:rFonts w:ascii="Times New Roman" w:hAnsi="Times New Roman" w:cs="Times New Roman"/>
          <w:sz w:val="24"/>
          <w:szCs w:val="24"/>
        </w:rPr>
        <w:t xml:space="preserve"> r., poz. 1</w:t>
      </w:r>
      <w:r w:rsidR="00505FA2">
        <w:rPr>
          <w:rFonts w:ascii="Times New Roman" w:hAnsi="Times New Roman" w:cs="Times New Roman"/>
          <w:sz w:val="24"/>
          <w:szCs w:val="24"/>
        </w:rPr>
        <w:t>46</w:t>
      </w:r>
      <w:r w:rsidRPr="00DC7091">
        <w:rPr>
          <w:rFonts w:ascii="Times New Roman" w:hAnsi="Times New Roman" w:cs="Times New Roman"/>
          <w:sz w:val="24"/>
          <w:szCs w:val="24"/>
        </w:rPr>
        <w:t xml:space="preserve"> .);</w:t>
      </w:r>
    </w:p>
    <w:p w14:paraId="5848D670" w14:textId="217D9BF9" w:rsidR="00496E45" w:rsidRPr="00DC7091" w:rsidRDefault="00496E45">
      <w:pPr>
        <w:pStyle w:val="Akapitzlist1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C7091">
        <w:rPr>
          <w:rFonts w:ascii="Times New Roman" w:hAnsi="Times New Roman" w:cs="Times New Roman"/>
          <w:sz w:val="24"/>
          <w:szCs w:val="24"/>
        </w:rPr>
        <w:t>Ustawa z dnia 29 stycznia 2004 r. Prawo zamówie</w:t>
      </w:r>
      <w:r w:rsidR="00B27108">
        <w:rPr>
          <w:rFonts w:ascii="Times New Roman" w:hAnsi="Times New Roman" w:cs="Times New Roman"/>
          <w:sz w:val="24"/>
          <w:szCs w:val="24"/>
        </w:rPr>
        <w:t>ń publicznych (</w:t>
      </w:r>
      <w:proofErr w:type="spellStart"/>
      <w:r w:rsidR="00B2710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27108">
        <w:rPr>
          <w:rFonts w:ascii="Times New Roman" w:hAnsi="Times New Roman" w:cs="Times New Roman"/>
          <w:sz w:val="24"/>
          <w:szCs w:val="24"/>
        </w:rPr>
        <w:t>. Dz. U. z 202</w:t>
      </w:r>
      <w:r w:rsidR="00FF3DBE">
        <w:rPr>
          <w:rFonts w:ascii="Times New Roman" w:hAnsi="Times New Roman" w:cs="Times New Roman"/>
          <w:sz w:val="24"/>
          <w:szCs w:val="24"/>
        </w:rPr>
        <w:t>4</w:t>
      </w:r>
      <w:r w:rsidRPr="00DC7091">
        <w:rPr>
          <w:rFonts w:ascii="Times New Roman" w:hAnsi="Times New Roman" w:cs="Times New Roman"/>
          <w:sz w:val="24"/>
          <w:szCs w:val="24"/>
        </w:rPr>
        <w:t xml:space="preserve"> r., poz.</w:t>
      </w:r>
      <w:r w:rsidR="00B27108">
        <w:rPr>
          <w:rFonts w:ascii="Times New Roman" w:hAnsi="Times New Roman" w:cs="Times New Roman"/>
          <w:sz w:val="24"/>
          <w:szCs w:val="24"/>
        </w:rPr>
        <w:t xml:space="preserve"> </w:t>
      </w:r>
      <w:r w:rsidR="00FF3DBE">
        <w:rPr>
          <w:rFonts w:ascii="Times New Roman" w:hAnsi="Times New Roman" w:cs="Times New Roman"/>
          <w:sz w:val="24"/>
          <w:szCs w:val="24"/>
        </w:rPr>
        <w:t>1320</w:t>
      </w:r>
      <w:r w:rsidR="00B2710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B2710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27108">
        <w:rPr>
          <w:rFonts w:ascii="Times New Roman" w:hAnsi="Times New Roman" w:cs="Times New Roman"/>
          <w:sz w:val="24"/>
          <w:szCs w:val="24"/>
        </w:rPr>
        <w:t>. zm.</w:t>
      </w:r>
      <w:r w:rsidRPr="00DC7091">
        <w:rPr>
          <w:rFonts w:ascii="Times New Roman" w:hAnsi="Times New Roman" w:cs="Times New Roman"/>
          <w:sz w:val="24"/>
          <w:szCs w:val="24"/>
        </w:rPr>
        <w:t>);</w:t>
      </w:r>
    </w:p>
    <w:p w14:paraId="7D576099" w14:textId="0110976B" w:rsidR="00496E45" w:rsidRPr="00DC7091" w:rsidRDefault="00496E45">
      <w:pPr>
        <w:pStyle w:val="Akapitzlist1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C7091">
        <w:rPr>
          <w:rFonts w:ascii="Times New Roman" w:hAnsi="Times New Roman" w:cs="Times New Roman"/>
          <w:sz w:val="24"/>
          <w:szCs w:val="24"/>
        </w:rPr>
        <w:t>Ustawa z dnia 27 sierpnia 2009 r. o finansac</w:t>
      </w:r>
      <w:r w:rsidR="00B27108">
        <w:rPr>
          <w:rFonts w:ascii="Times New Roman" w:hAnsi="Times New Roman" w:cs="Times New Roman"/>
          <w:sz w:val="24"/>
          <w:szCs w:val="24"/>
        </w:rPr>
        <w:t>h publicznych (</w:t>
      </w:r>
      <w:proofErr w:type="spellStart"/>
      <w:r w:rsidR="00B2710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27108">
        <w:rPr>
          <w:rFonts w:ascii="Times New Roman" w:hAnsi="Times New Roman" w:cs="Times New Roman"/>
          <w:sz w:val="24"/>
          <w:szCs w:val="24"/>
        </w:rPr>
        <w:t>. Dz. U. z 202</w:t>
      </w:r>
      <w:r w:rsidR="00FF3DBE">
        <w:rPr>
          <w:rFonts w:ascii="Times New Roman" w:hAnsi="Times New Roman" w:cs="Times New Roman"/>
          <w:sz w:val="24"/>
          <w:szCs w:val="24"/>
        </w:rPr>
        <w:t>4</w:t>
      </w:r>
      <w:r w:rsidRPr="00DC7091">
        <w:rPr>
          <w:rFonts w:ascii="Times New Roman" w:hAnsi="Times New Roman" w:cs="Times New Roman"/>
          <w:sz w:val="24"/>
          <w:szCs w:val="24"/>
        </w:rPr>
        <w:t xml:space="preserve"> poz. </w:t>
      </w:r>
      <w:r w:rsidR="00FF3DBE">
        <w:rPr>
          <w:rFonts w:ascii="Times New Roman" w:hAnsi="Times New Roman" w:cs="Times New Roman"/>
          <w:sz w:val="24"/>
          <w:szCs w:val="24"/>
        </w:rPr>
        <w:t>1530</w:t>
      </w:r>
      <w:r w:rsidRPr="00DC709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DC709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C7091">
        <w:rPr>
          <w:rFonts w:ascii="Times New Roman" w:hAnsi="Times New Roman" w:cs="Times New Roman"/>
          <w:sz w:val="24"/>
          <w:szCs w:val="24"/>
        </w:rPr>
        <w:t>. zm.);</w:t>
      </w:r>
    </w:p>
    <w:p w14:paraId="1C21CC97" w14:textId="335ACA94" w:rsidR="00496E45" w:rsidRPr="00DC7091" w:rsidRDefault="00496E45">
      <w:pPr>
        <w:pStyle w:val="Akapitzlist1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C7091">
        <w:rPr>
          <w:rFonts w:ascii="Times New Roman" w:hAnsi="Times New Roman" w:cs="Times New Roman"/>
          <w:sz w:val="24"/>
          <w:szCs w:val="24"/>
        </w:rPr>
        <w:t>Ustawa z dnia 21 czerwca 2001 r. o dodatkach m</w:t>
      </w:r>
      <w:r w:rsidR="00B27108">
        <w:rPr>
          <w:rFonts w:ascii="Times New Roman" w:hAnsi="Times New Roman" w:cs="Times New Roman"/>
          <w:sz w:val="24"/>
          <w:szCs w:val="24"/>
        </w:rPr>
        <w:t>ieszkaniowych (</w:t>
      </w:r>
      <w:proofErr w:type="spellStart"/>
      <w:r w:rsidR="00B2710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27108">
        <w:rPr>
          <w:rFonts w:ascii="Times New Roman" w:hAnsi="Times New Roman" w:cs="Times New Roman"/>
          <w:sz w:val="24"/>
          <w:szCs w:val="24"/>
        </w:rPr>
        <w:t>. Dz. U. z 202</w:t>
      </w:r>
      <w:r w:rsidR="00FF3DBE">
        <w:rPr>
          <w:rFonts w:ascii="Times New Roman" w:hAnsi="Times New Roman" w:cs="Times New Roman"/>
          <w:sz w:val="24"/>
          <w:szCs w:val="24"/>
        </w:rPr>
        <w:t>3</w:t>
      </w:r>
      <w:r w:rsidRPr="00DC7091">
        <w:rPr>
          <w:rFonts w:ascii="Times New Roman" w:hAnsi="Times New Roman" w:cs="Times New Roman"/>
          <w:sz w:val="24"/>
          <w:szCs w:val="24"/>
        </w:rPr>
        <w:t xml:space="preserve"> r., poz. </w:t>
      </w:r>
      <w:r w:rsidR="00FF3DBE">
        <w:rPr>
          <w:rFonts w:ascii="Times New Roman" w:hAnsi="Times New Roman" w:cs="Times New Roman"/>
          <w:sz w:val="24"/>
          <w:szCs w:val="24"/>
        </w:rPr>
        <w:t>1335</w:t>
      </w:r>
      <w:r w:rsidR="00E3650C">
        <w:rPr>
          <w:rFonts w:ascii="Times New Roman" w:hAnsi="Times New Roman" w:cs="Times New Roman"/>
          <w:sz w:val="24"/>
          <w:szCs w:val="24"/>
        </w:rPr>
        <w:t xml:space="preserve"> z późn.zm. </w:t>
      </w:r>
      <w:r w:rsidRPr="00DC7091">
        <w:rPr>
          <w:rFonts w:ascii="Times New Roman" w:hAnsi="Times New Roman" w:cs="Times New Roman"/>
          <w:sz w:val="24"/>
          <w:szCs w:val="24"/>
        </w:rPr>
        <w:t>);</w:t>
      </w:r>
    </w:p>
    <w:p w14:paraId="57B26BD6" w14:textId="77777777" w:rsidR="00EF5DD8" w:rsidRPr="00DC7091" w:rsidRDefault="00496E45">
      <w:pPr>
        <w:pStyle w:val="Akapitzlist1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C7091">
        <w:rPr>
          <w:rFonts w:ascii="Times New Roman" w:hAnsi="Times New Roman" w:cs="Times New Roman"/>
          <w:sz w:val="24"/>
          <w:szCs w:val="24"/>
        </w:rPr>
        <w:t xml:space="preserve">Ustawa z dnia 9 czerwca 2011 r. o wspieraniu rodziny i systemie pieczy zastępczej </w:t>
      </w:r>
    </w:p>
    <w:p w14:paraId="587A8EEC" w14:textId="749DE869" w:rsidR="00CC7C23" w:rsidRDefault="00496E45" w:rsidP="00CC7C23">
      <w:pPr>
        <w:pStyle w:val="Akapitzlist1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C70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C709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DC7091">
        <w:rPr>
          <w:rFonts w:ascii="Times New Roman" w:hAnsi="Times New Roman" w:cs="Times New Roman"/>
          <w:sz w:val="24"/>
          <w:szCs w:val="24"/>
        </w:rPr>
        <w:t>. Dz. U. z 20</w:t>
      </w:r>
      <w:r w:rsidR="006C191F">
        <w:rPr>
          <w:rFonts w:ascii="Times New Roman" w:hAnsi="Times New Roman" w:cs="Times New Roman"/>
          <w:sz w:val="24"/>
          <w:szCs w:val="24"/>
        </w:rPr>
        <w:t>2</w:t>
      </w:r>
      <w:r w:rsidR="00FF3DBE">
        <w:rPr>
          <w:rFonts w:ascii="Times New Roman" w:hAnsi="Times New Roman" w:cs="Times New Roman"/>
          <w:sz w:val="24"/>
          <w:szCs w:val="24"/>
        </w:rPr>
        <w:t>5</w:t>
      </w:r>
      <w:r w:rsidRPr="00DC7091">
        <w:rPr>
          <w:rFonts w:ascii="Times New Roman" w:hAnsi="Times New Roman" w:cs="Times New Roman"/>
          <w:sz w:val="24"/>
          <w:szCs w:val="24"/>
        </w:rPr>
        <w:t xml:space="preserve"> r., poz. </w:t>
      </w:r>
      <w:r w:rsidR="00FF3DBE">
        <w:rPr>
          <w:rFonts w:ascii="Times New Roman" w:hAnsi="Times New Roman" w:cs="Times New Roman"/>
          <w:sz w:val="24"/>
          <w:szCs w:val="24"/>
        </w:rPr>
        <w:t>49</w:t>
      </w:r>
      <w:r w:rsidR="00E3650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E3650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3650C">
        <w:rPr>
          <w:rFonts w:ascii="Times New Roman" w:hAnsi="Times New Roman" w:cs="Times New Roman"/>
          <w:sz w:val="24"/>
          <w:szCs w:val="24"/>
        </w:rPr>
        <w:t>.</w:t>
      </w:r>
      <w:r w:rsidR="00B27108">
        <w:rPr>
          <w:rFonts w:ascii="Times New Roman" w:hAnsi="Times New Roman" w:cs="Times New Roman"/>
          <w:sz w:val="24"/>
          <w:szCs w:val="24"/>
        </w:rPr>
        <w:t xml:space="preserve"> </w:t>
      </w:r>
      <w:r w:rsidR="00E3650C">
        <w:rPr>
          <w:rFonts w:ascii="Times New Roman" w:hAnsi="Times New Roman" w:cs="Times New Roman"/>
          <w:sz w:val="24"/>
          <w:szCs w:val="24"/>
        </w:rPr>
        <w:t>zm.</w:t>
      </w:r>
      <w:r w:rsidRPr="00DC7091">
        <w:rPr>
          <w:rFonts w:ascii="Times New Roman" w:hAnsi="Times New Roman" w:cs="Times New Roman"/>
          <w:sz w:val="24"/>
          <w:szCs w:val="24"/>
        </w:rPr>
        <w:t>);</w:t>
      </w:r>
    </w:p>
    <w:p w14:paraId="4098092B" w14:textId="5033F72A" w:rsidR="00496E45" w:rsidRPr="00DC7091" w:rsidRDefault="00496E45">
      <w:pPr>
        <w:pStyle w:val="Akapitzlist1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C7091">
        <w:rPr>
          <w:rFonts w:ascii="Times New Roman" w:hAnsi="Times New Roman" w:cs="Times New Roman"/>
          <w:sz w:val="24"/>
          <w:szCs w:val="24"/>
        </w:rPr>
        <w:t>Ustawa z dnia 11 lutego 2016 r. o pomocy państwa w wychowywaniu dzieci (</w:t>
      </w:r>
      <w:proofErr w:type="spellStart"/>
      <w:r w:rsidRPr="00DC709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DC7091">
        <w:rPr>
          <w:rFonts w:ascii="Times New Roman" w:hAnsi="Times New Roman" w:cs="Times New Roman"/>
          <w:sz w:val="24"/>
          <w:szCs w:val="24"/>
        </w:rPr>
        <w:t>. Dz.U. z 20</w:t>
      </w:r>
      <w:r w:rsidR="00CC7C23">
        <w:rPr>
          <w:rFonts w:ascii="Times New Roman" w:hAnsi="Times New Roman" w:cs="Times New Roman"/>
          <w:sz w:val="24"/>
          <w:szCs w:val="24"/>
        </w:rPr>
        <w:t>24</w:t>
      </w:r>
      <w:r w:rsidRPr="00DC7091">
        <w:rPr>
          <w:rFonts w:ascii="Times New Roman" w:hAnsi="Times New Roman" w:cs="Times New Roman"/>
          <w:sz w:val="24"/>
          <w:szCs w:val="24"/>
        </w:rPr>
        <w:t xml:space="preserve"> r. poz</w:t>
      </w:r>
      <w:r w:rsidR="00B27108">
        <w:rPr>
          <w:rFonts w:ascii="Times New Roman" w:hAnsi="Times New Roman" w:cs="Times New Roman"/>
          <w:sz w:val="24"/>
          <w:szCs w:val="24"/>
        </w:rPr>
        <w:t xml:space="preserve">. </w:t>
      </w:r>
      <w:r w:rsidR="00FF3DBE">
        <w:rPr>
          <w:rFonts w:ascii="Times New Roman" w:hAnsi="Times New Roman" w:cs="Times New Roman"/>
          <w:sz w:val="24"/>
          <w:szCs w:val="24"/>
        </w:rPr>
        <w:t>1576</w:t>
      </w:r>
      <w:r w:rsidRPr="00DC7091">
        <w:rPr>
          <w:rFonts w:ascii="Times New Roman" w:hAnsi="Times New Roman" w:cs="Times New Roman"/>
          <w:sz w:val="24"/>
          <w:szCs w:val="24"/>
        </w:rPr>
        <w:t>)</w:t>
      </w:r>
      <w:r w:rsidR="00CC7C23">
        <w:rPr>
          <w:rFonts w:ascii="Times New Roman" w:hAnsi="Times New Roman" w:cs="Times New Roman"/>
          <w:sz w:val="24"/>
          <w:szCs w:val="24"/>
        </w:rPr>
        <w:t>;</w:t>
      </w:r>
    </w:p>
    <w:p w14:paraId="23A49CD3" w14:textId="4D35AF8C" w:rsidR="00496E45" w:rsidRPr="00DC7091" w:rsidRDefault="00496E45">
      <w:pPr>
        <w:pStyle w:val="Akapitzlist1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C7091">
        <w:rPr>
          <w:rFonts w:ascii="Times New Roman" w:hAnsi="Times New Roman" w:cs="Times New Roman"/>
          <w:sz w:val="24"/>
          <w:szCs w:val="24"/>
        </w:rPr>
        <w:t>Ustawa z dnia 05 grudnia 2014r. o Karcie Dużej Rodziny (Dz.U.</w:t>
      </w:r>
      <w:r w:rsidR="00BB1D54">
        <w:rPr>
          <w:rFonts w:ascii="Times New Roman" w:hAnsi="Times New Roman" w:cs="Times New Roman"/>
          <w:sz w:val="24"/>
          <w:szCs w:val="24"/>
        </w:rPr>
        <w:t xml:space="preserve"> </w:t>
      </w:r>
      <w:r w:rsidRPr="00DC7091">
        <w:rPr>
          <w:rFonts w:ascii="Times New Roman" w:hAnsi="Times New Roman" w:cs="Times New Roman"/>
          <w:sz w:val="24"/>
          <w:szCs w:val="24"/>
        </w:rPr>
        <w:t>z 20</w:t>
      </w:r>
      <w:r w:rsidR="00E3650C">
        <w:rPr>
          <w:rFonts w:ascii="Times New Roman" w:hAnsi="Times New Roman" w:cs="Times New Roman"/>
          <w:sz w:val="24"/>
          <w:szCs w:val="24"/>
        </w:rPr>
        <w:t>2</w:t>
      </w:r>
      <w:r w:rsidR="00FF3DBE">
        <w:rPr>
          <w:rFonts w:ascii="Times New Roman" w:hAnsi="Times New Roman" w:cs="Times New Roman"/>
          <w:sz w:val="24"/>
          <w:szCs w:val="24"/>
        </w:rPr>
        <w:t>4</w:t>
      </w:r>
      <w:r w:rsidRPr="00DC7091">
        <w:rPr>
          <w:rFonts w:ascii="Times New Roman" w:hAnsi="Times New Roman" w:cs="Times New Roman"/>
          <w:sz w:val="24"/>
          <w:szCs w:val="24"/>
        </w:rPr>
        <w:t xml:space="preserve"> r.,</w:t>
      </w:r>
      <w:proofErr w:type="spellStart"/>
      <w:r w:rsidRPr="00DC7091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DC7091">
        <w:rPr>
          <w:rFonts w:ascii="Times New Roman" w:hAnsi="Times New Roman" w:cs="Times New Roman"/>
          <w:sz w:val="24"/>
          <w:szCs w:val="24"/>
        </w:rPr>
        <w:t>.</w:t>
      </w:r>
      <w:r w:rsidR="00FF3DBE">
        <w:rPr>
          <w:rFonts w:ascii="Times New Roman" w:hAnsi="Times New Roman" w:cs="Times New Roman"/>
          <w:sz w:val="24"/>
          <w:szCs w:val="24"/>
        </w:rPr>
        <w:t xml:space="preserve"> 1512</w:t>
      </w:r>
      <w:r w:rsidRPr="00DC7091">
        <w:rPr>
          <w:rFonts w:ascii="Times New Roman" w:hAnsi="Times New Roman" w:cs="Times New Roman"/>
          <w:sz w:val="24"/>
          <w:szCs w:val="24"/>
        </w:rPr>
        <w:t>)</w:t>
      </w:r>
    </w:p>
    <w:p w14:paraId="7D211B32" w14:textId="4E534070" w:rsidR="00496E45" w:rsidRPr="00DC7091" w:rsidRDefault="00496E45">
      <w:pPr>
        <w:pStyle w:val="Akapitzlist1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C7091">
        <w:rPr>
          <w:rFonts w:ascii="Times New Roman" w:hAnsi="Times New Roman" w:cs="Times New Roman"/>
          <w:sz w:val="24"/>
          <w:szCs w:val="24"/>
        </w:rPr>
        <w:t>Ustawa z dnia 29 lipca 2005 r. o przeciwdziałaniu przemocy w rodzinie (Dz.U. z 20</w:t>
      </w:r>
      <w:r w:rsidR="00B27108">
        <w:rPr>
          <w:rFonts w:ascii="Times New Roman" w:hAnsi="Times New Roman" w:cs="Times New Roman"/>
          <w:sz w:val="24"/>
          <w:szCs w:val="24"/>
        </w:rPr>
        <w:t>2</w:t>
      </w:r>
      <w:r w:rsidR="00CC7C23">
        <w:rPr>
          <w:rFonts w:ascii="Times New Roman" w:hAnsi="Times New Roman" w:cs="Times New Roman"/>
          <w:sz w:val="24"/>
          <w:szCs w:val="24"/>
        </w:rPr>
        <w:t>4</w:t>
      </w:r>
      <w:r w:rsidRPr="00DC7091">
        <w:rPr>
          <w:rFonts w:ascii="Times New Roman" w:hAnsi="Times New Roman" w:cs="Times New Roman"/>
          <w:sz w:val="24"/>
          <w:szCs w:val="24"/>
        </w:rPr>
        <w:t xml:space="preserve"> r.,poz.</w:t>
      </w:r>
      <w:r w:rsidR="00FF3DBE">
        <w:rPr>
          <w:rFonts w:ascii="Times New Roman" w:hAnsi="Times New Roman" w:cs="Times New Roman"/>
          <w:sz w:val="24"/>
          <w:szCs w:val="24"/>
        </w:rPr>
        <w:t>1673</w:t>
      </w:r>
      <w:r w:rsidRPr="00DC7091">
        <w:rPr>
          <w:rFonts w:ascii="Times New Roman" w:hAnsi="Times New Roman" w:cs="Times New Roman"/>
          <w:sz w:val="24"/>
          <w:szCs w:val="24"/>
        </w:rPr>
        <w:t>)</w:t>
      </w:r>
      <w:r w:rsidR="00CC7C23">
        <w:rPr>
          <w:rFonts w:ascii="Times New Roman" w:hAnsi="Times New Roman" w:cs="Times New Roman"/>
          <w:sz w:val="24"/>
          <w:szCs w:val="24"/>
        </w:rPr>
        <w:t>;</w:t>
      </w:r>
      <w:r w:rsidRPr="00DC70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1D577A" w14:textId="72272958" w:rsidR="00496E45" w:rsidRPr="00CC7C23" w:rsidRDefault="00496E45" w:rsidP="00CC7C23">
      <w:pPr>
        <w:pStyle w:val="Akapitzlist1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C7091">
        <w:rPr>
          <w:rFonts w:ascii="Times New Roman" w:hAnsi="Times New Roman" w:cs="Times New Roman"/>
          <w:sz w:val="24"/>
          <w:szCs w:val="24"/>
        </w:rPr>
        <w:t>Ustawa z dnia 6 października 1982 r. o wychowaniu w trzeźwości i przeciwdziałania alkoholizmowi</w:t>
      </w:r>
      <w:r w:rsidR="00B27108">
        <w:rPr>
          <w:rFonts w:ascii="Times New Roman" w:hAnsi="Times New Roman" w:cs="Times New Roman"/>
          <w:sz w:val="24"/>
          <w:szCs w:val="24"/>
        </w:rPr>
        <w:t xml:space="preserve"> (Dz.U z 202</w:t>
      </w:r>
      <w:r w:rsidR="00CC7C23">
        <w:rPr>
          <w:rFonts w:ascii="Times New Roman" w:hAnsi="Times New Roman" w:cs="Times New Roman"/>
          <w:sz w:val="24"/>
          <w:szCs w:val="24"/>
        </w:rPr>
        <w:t>3</w:t>
      </w:r>
      <w:r w:rsidRPr="00DC7091">
        <w:rPr>
          <w:rFonts w:ascii="Times New Roman" w:hAnsi="Times New Roman" w:cs="Times New Roman"/>
          <w:sz w:val="24"/>
          <w:szCs w:val="24"/>
        </w:rPr>
        <w:t xml:space="preserve"> r.,</w:t>
      </w:r>
      <w:proofErr w:type="spellStart"/>
      <w:r w:rsidRPr="00DC7091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DC7091">
        <w:rPr>
          <w:rFonts w:ascii="Times New Roman" w:hAnsi="Times New Roman" w:cs="Times New Roman"/>
          <w:sz w:val="24"/>
          <w:szCs w:val="24"/>
        </w:rPr>
        <w:t>.</w:t>
      </w:r>
      <w:r w:rsidR="00B27108">
        <w:rPr>
          <w:rFonts w:ascii="Times New Roman" w:hAnsi="Times New Roman" w:cs="Times New Roman"/>
          <w:sz w:val="24"/>
          <w:szCs w:val="24"/>
        </w:rPr>
        <w:t xml:space="preserve"> </w:t>
      </w:r>
      <w:r w:rsidR="00CC7C23">
        <w:rPr>
          <w:rFonts w:ascii="Times New Roman" w:hAnsi="Times New Roman" w:cs="Times New Roman"/>
          <w:sz w:val="24"/>
          <w:szCs w:val="24"/>
        </w:rPr>
        <w:t>2151</w:t>
      </w:r>
      <w:r w:rsidR="006C191F" w:rsidRPr="00CC7C2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6C191F" w:rsidRPr="00CC7C2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C191F" w:rsidRPr="00CC7C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C191F" w:rsidRPr="00CC7C23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CC7C23">
        <w:rPr>
          <w:rFonts w:ascii="Times New Roman" w:hAnsi="Times New Roman" w:cs="Times New Roman"/>
          <w:sz w:val="24"/>
          <w:szCs w:val="24"/>
        </w:rPr>
        <w:t>)</w:t>
      </w:r>
      <w:r w:rsidR="00CC7C23">
        <w:rPr>
          <w:rFonts w:ascii="Times New Roman" w:hAnsi="Times New Roman" w:cs="Times New Roman"/>
          <w:sz w:val="24"/>
          <w:szCs w:val="24"/>
        </w:rPr>
        <w:t>;</w:t>
      </w:r>
    </w:p>
    <w:p w14:paraId="7577541D" w14:textId="77777777" w:rsidR="001B38C8" w:rsidRDefault="00496E45" w:rsidP="00CC7C23">
      <w:pPr>
        <w:pStyle w:val="Akapitzlist1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C7091">
        <w:rPr>
          <w:rFonts w:ascii="Times New Roman" w:hAnsi="Times New Roman" w:cs="Times New Roman"/>
          <w:sz w:val="24"/>
          <w:szCs w:val="24"/>
        </w:rPr>
        <w:t>Ustawa z dnia 29 lipca 2005 r. o przeciwdziałaniu narkomanii</w:t>
      </w:r>
      <w:r w:rsidR="00B27108">
        <w:rPr>
          <w:rFonts w:ascii="Times New Roman" w:hAnsi="Times New Roman" w:cs="Times New Roman"/>
          <w:sz w:val="24"/>
          <w:szCs w:val="24"/>
        </w:rPr>
        <w:t xml:space="preserve"> </w:t>
      </w:r>
      <w:r w:rsidRPr="00DC7091">
        <w:rPr>
          <w:rFonts w:ascii="Times New Roman" w:hAnsi="Times New Roman" w:cs="Times New Roman"/>
          <w:sz w:val="24"/>
          <w:szCs w:val="24"/>
        </w:rPr>
        <w:t>(Dz.U.</w:t>
      </w:r>
      <w:r w:rsidR="00BB1D54">
        <w:rPr>
          <w:rFonts w:ascii="Times New Roman" w:hAnsi="Times New Roman" w:cs="Times New Roman"/>
          <w:sz w:val="24"/>
          <w:szCs w:val="24"/>
        </w:rPr>
        <w:t xml:space="preserve"> </w:t>
      </w:r>
      <w:r w:rsidRPr="00DC7091">
        <w:rPr>
          <w:rFonts w:ascii="Times New Roman" w:hAnsi="Times New Roman" w:cs="Times New Roman"/>
          <w:sz w:val="24"/>
          <w:szCs w:val="24"/>
        </w:rPr>
        <w:t>z 20</w:t>
      </w:r>
      <w:r w:rsidR="00E3650C">
        <w:rPr>
          <w:rFonts w:ascii="Times New Roman" w:hAnsi="Times New Roman" w:cs="Times New Roman"/>
          <w:sz w:val="24"/>
          <w:szCs w:val="24"/>
        </w:rPr>
        <w:t>2</w:t>
      </w:r>
      <w:r w:rsidR="00CC7C23">
        <w:rPr>
          <w:rFonts w:ascii="Times New Roman" w:hAnsi="Times New Roman" w:cs="Times New Roman"/>
          <w:sz w:val="24"/>
          <w:szCs w:val="24"/>
        </w:rPr>
        <w:t>3</w:t>
      </w:r>
      <w:r w:rsidRPr="00DC7091">
        <w:rPr>
          <w:rFonts w:ascii="Times New Roman" w:hAnsi="Times New Roman" w:cs="Times New Roman"/>
          <w:sz w:val="24"/>
          <w:szCs w:val="24"/>
        </w:rPr>
        <w:t xml:space="preserve"> r. poz.</w:t>
      </w:r>
      <w:r w:rsidR="00B27108">
        <w:rPr>
          <w:rFonts w:ascii="Times New Roman" w:hAnsi="Times New Roman" w:cs="Times New Roman"/>
          <w:sz w:val="24"/>
          <w:szCs w:val="24"/>
        </w:rPr>
        <w:t xml:space="preserve"> </w:t>
      </w:r>
      <w:r w:rsidR="00CC7C23">
        <w:rPr>
          <w:rFonts w:ascii="Times New Roman" w:hAnsi="Times New Roman" w:cs="Times New Roman"/>
          <w:sz w:val="24"/>
          <w:szCs w:val="24"/>
        </w:rPr>
        <w:t>1939</w:t>
      </w:r>
      <w:r w:rsidR="00B27108">
        <w:rPr>
          <w:rFonts w:ascii="Times New Roman" w:hAnsi="Times New Roman" w:cs="Times New Roman"/>
          <w:sz w:val="24"/>
          <w:szCs w:val="24"/>
        </w:rPr>
        <w:t xml:space="preserve"> </w:t>
      </w:r>
      <w:r w:rsidR="006C191F" w:rsidRPr="00DC7091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6C191F" w:rsidRPr="00DC709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C191F" w:rsidRPr="00DC70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C191F" w:rsidRPr="00DC7091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DC7091">
        <w:rPr>
          <w:rFonts w:ascii="Times New Roman" w:hAnsi="Times New Roman" w:cs="Times New Roman"/>
          <w:sz w:val="24"/>
          <w:szCs w:val="24"/>
        </w:rPr>
        <w:t>)</w:t>
      </w:r>
      <w:r w:rsidR="00CC7C23">
        <w:rPr>
          <w:rFonts w:ascii="Times New Roman" w:hAnsi="Times New Roman" w:cs="Times New Roman"/>
          <w:sz w:val="24"/>
          <w:szCs w:val="24"/>
        </w:rPr>
        <w:t>.</w:t>
      </w:r>
      <w:bookmarkStart w:id="1" w:name="_Toc444863353"/>
      <w:r w:rsidR="001B38C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58D3E26" w14:textId="79B7669B" w:rsidR="00E32D72" w:rsidRDefault="00496E45" w:rsidP="001B38C8">
      <w:pPr>
        <w:pStyle w:val="Akapitzlist1"/>
        <w:spacing w:after="0" w:line="360" w:lineRule="auto"/>
        <w:ind w:left="349"/>
        <w:jc w:val="both"/>
        <w:rPr>
          <w:b/>
          <w:bCs/>
          <w:sz w:val="24"/>
          <w:szCs w:val="24"/>
        </w:rPr>
      </w:pPr>
      <w:r w:rsidRPr="001B38C8">
        <w:rPr>
          <w:b/>
          <w:bCs/>
          <w:sz w:val="24"/>
          <w:szCs w:val="24"/>
        </w:rPr>
        <w:lastRenderedPageBreak/>
        <w:t>WYDATKI BUDŻETOWE REALIZOWANE PRZEZ OŚRODEK POMOCY SPOŁECZNEJ</w:t>
      </w:r>
      <w:bookmarkStart w:id="2" w:name="_Toc444863354"/>
      <w:bookmarkEnd w:id="1"/>
    </w:p>
    <w:p w14:paraId="7A5DB906" w14:textId="77777777" w:rsidR="001B38C8" w:rsidRPr="001B38C8" w:rsidRDefault="001B38C8" w:rsidP="001B38C8">
      <w:pPr>
        <w:pStyle w:val="Akapitzlist1"/>
        <w:spacing w:after="0" w:line="360" w:lineRule="auto"/>
        <w:ind w:left="3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63EFA" w14:textId="006C6FC0" w:rsidR="00496E45" w:rsidRDefault="00496E45" w:rsidP="00E32D72">
      <w:pPr>
        <w:pStyle w:val="ROZDZIA"/>
        <w:numPr>
          <w:ilvl w:val="0"/>
          <w:numId w:val="0"/>
        </w:numPr>
        <w:rPr>
          <w:sz w:val="24"/>
          <w:szCs w:val="24"/>
        </w:rPr>
      </w:pPr>
      <w:r w:rsidRPr="000B4162">
        <w:rPr>
          <w:b w:val="0"/>
          <w:sz w:val="24"/>
          <w:szCs w:val="24"/>
        </w:rPr>
        <w:t>W 20</w:t>
      </w:r>
      <w:r w:rsidR="00B27108" w:rsidRPr="000B4162">
        <w:rPr>
          <w:b w:val="0"/>
          <w:sz w:val="24"/>
          <w:szCs w:val="24"/>
        </w:rPr>
        <w:t>2</w:t>
      </w:r>
      <w:r w:rsidR="00266A56">
        <w:rPr>
          <w:b w:val="0"/>
          <w:sz w:val="24"/>
          <w:szCs w:val="24"/>
        </w:rPr>
        <w:t>4</w:t>
      </w:r>
      <w:r w:rsidRPr="000B4162">
        <w:rPr>
          <w:b w:val="0"/>
          <w:sz w:val="24"/>
          <w:szCs w:val="24"/>
        </w:rPr>
        <w:t xml:space="preserve"> r. wydatki Ośrodka zamknęły się kwotą</w:t>
      </w:r>
      <w:r w:rsidRPr="000B4162">
        <w:rPr>
          <w:sz w:val="24"/>
          <w:szCs w:val="24"/>
        </w:rPr>
        <w:t xml:space="preserve"> </w:t>
      </w:r>
      <w:bookmarkEnd w:id="2"/>
      <w:r w:rsidR="00B27108" w:rsidRPr="000B4162">
        <w:rPr>
          <w:sz w:val="24"/>
          <w:szCs w:val="24"/>
        </w:rPr>
        <w:t xml:space="preserve"> </w:t>
      </w:r>
      <w:r w:rsidR="00C03E45" w:rsidRPr="000B4162">
        <w:rPr>
          <w:sz w:val="24"/>
          <w:szCs w:val="24"/>
        </w:rPr>
        <w:t xml:space="preserve"> </w:t>
      </w:r>
      <w:r w:rsidR="00266A56">
        <w:rPr>
          <w:sz w:val="24"/>
          <w:szCs w:val="24"/>
        </w:rPr>
        <w:t>12.</w:t>
      </w:r>
      <w:r w:rsidR="00DE352C">
        <w:rPr>
          <w:sz w:val="24"/>
          <w:szCs w:val="24"/>
        </w:rPr>
        <w:t>586.199</w:t>
      </w:r>
      <w:r w:rsidR="00340705" w:rsidRPr="000B4162">
        <w:rPr>
          <w:sz w:val="24"/>
          <w:szCs w:val="24"/>
        </w:rPr>
        <w:t xml:space="preserve"> </w:t>
      </w:r>
      <w:r w:rsidR="00C03E45" w:rsidRPr="000B4162">
        <w:rPr>
          <w:sz w:val="24"/>
          <w:szCs w:val="24"/>
        </w:rPr>
        <w:t>zł.</w:t>
      </w:r>
    </w:p>
    <w:p w14:paraId="47C91730" w14:textId="77777777" w:rsidR="008655B8" w:rsidRPr="000B4162" w:rsidRDefault="008655B8" w:rsidP="00E32D72">
      <w:pPr>
        <w:pStyle w:val="ROZDZIA"/>
        <w:numPr>
          <w:ilvl w:val="0"/>
          <w:numId w:val="0"/>
        </w:numPr>
        <w:rPr>
          <w:sz w:val="24"/>
          <w:szCs w:val="24"/>
        </w:rPr>
      </w:pPr>
    </w:p>
    <w:p w14:paraId="0CFACA60" w14:textId="23F8272A" w:rsidR="0078508D" w:rsidRDefault="0078508D" w:rsidP="0078508D">
      <w:pPr>
        <w:tabs>
          <w:tab w:val="left" w:pos="567"/>
        </w:tabs>
        <w:spacing w:after="24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B4162">
        <w:rPr>
          <w:rFonts w:ascii="Times New Roman" w:hAnsi="Times New Roman" w:cs="Times New Roman"/>
          <w:b/>
          <w:bCs/>
          <w:sz w:val="24"/>
          <w:szCs w:val="24"/>
        </w:rPr>
        <w:t>Wykaz udziału środków Wojewody Kujawsko-Pomorskiego</w:t>
      </w:r>
      <w:r w:rsidR="00795FE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3377B">
        <w:rPr>
          <w:rFonts w:ascii="Times New Roman" w:hAnsi="Times New Roman" w:cs="Times New Roman"/>
          <w:b/>
          <w:bCs/>
          <w:sz w:val="24"/>
          <w:szCs w:val="24"/>
        </w:rPr>
        <w:t xml:space="preserve"> Funduszu Europejskiego</w:t>
      </w:r>
      <w:r w:rsidRPr="000B4162">
        <w:rPr>
          <w:rFonts w:ascii="Times New Roman" w:hAnsi="Times New Roman" w:cs="Times New Roman"/>
          <w:b/>
          <w:bCs/>
          <w:sz w:val="24"/>
          <w:szCs w:val="24"/>
        </w:rPr>
        <w:t xml:space="preserve"> i udziału środków własnych Gminy Kikół w wydatkach Ośrodka w roku 20</w:t>
      </w:r>
      <w:r w:rsidR="00E53C38" w:rsidRPr="000B416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66A5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6BFE4E3" w14:textId="77777777" w:rsidR="008655B8" w:rsidRPr="000B4162" w:rsidRDefault="008655B8" w:rsidP="0078508D">
      <w:pPr>
        <w:tabs>
          <w:tab w:val="left" w:pos="567"/>
        </w:tabs>
        <w:spacing w:after="24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15"/>
        <w:gridCol w:w="4425"/>
        <w:gridCol w:w="3827"/>
      </w:tblGrid>
      <w:tr w:rsidR="00C371FB" w:rsidRPr="00FA4F51" w14:paraId="68119527" w14:textId="77777777" w:rsidTr="00C371FB">
        <w:tc>
          <w:tcPr>
            <w:tcW w:w="815" w:type="dxa"/>
          </w:tcPr>
          <w:p w14:paraId="0C327848" w14:textId="77777777" w:rsidR="00C371FB" w:rsidRPr="000B4162" w:rsidRDefault="00C371FB" w:rsidP="0096661B">
            <w:pPr>
              <w:tabs>
                <w:tab w:val="left" w:pos="567"/>
              </w:tabs>
              <w:spacing w:after="240" w:line="36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4425" w:type="dxa"/>
          </w:tcPr>
          <w:p w14:paraId="073D0680" w14:textId="77777777" w:rsidR="00C371FB" w:rsidRPr="000B4162" w:rsidRDefault="00C371FB" w:rsidP="0096661B">
            <w:pPr>
              <w:tabs>
                <w:tab w:val="left" w:pos="567"/>
              </w:tabs>
              <w:spacing w:after="240" w:line="36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Środki Wojewody Kujawsko-Pomorskiego</w:t>
            </w:r>
          </w:p>
        </w:tc>
        <w:tc>
          <w:tcPr>
            <w:tcW w:w="3827" w:type="dxa"/>
          </w:tcPr>
          <w:p w14:paraId="4B2F13A6" w14:textId="76AF5C24" w:rsidR="00C371FB" w:rsidRPr="000B4162" w:rsidRDefault="00C371FB" w:rsidP="0096661B">
            <w:pPr>
              <w:tabs>
                <w:tab w:val="left" w:pos="567"/>
              </w:tabs>
              <w:spacing w:after="240" w:line="36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Środki Gminy Kikół</w:t>
            </w:r>
          </w:p>
        </w:tc>
      </w:tr>
      <w:tr w:rsidR="00C371FB" w:rsidRPr="00FA4F51" w14:paraId="392825DE" w14:textId="77777777" w:rsidTr="00C371FB">
        <w:trPr>
          <w:trHeight w:val="477"/>
        </w:trPr>
        <w:tc>
          <w:tcPr>
            <w:tcW w:w="815" w:type="dxa"/>
          </w:tcPr>
          <w:p w14:paraId="0593EECF" w14:textId="77777777" w:rsidR="00C371FB" w:rsidRPr="000B4162" w:rsidRDefault="00C371FB" w:rsidP="0096661B">
            <w:pPr>
              <w:tabs>
                <w:tab w:val="left" w:pos="567"/>
              </w:tabs>
              <w:spacing w:after="240" w:line="36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4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425" w:type="dxa"/>
          </w:tcPr>
          <w:p w14:paraId="173D356C" w14:textId="7541DDB5" w:rsidR="00C371FB" w:rsidRPr="000B4162" w:rsidRDefault="005E5378" w:rsidP="0096661B">
            <w:pPr>
              <w:tabs>
                <w:tab w:val="left" w:pos="567"/>
              </w:tabs>
              <w:spacing w:after="24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9.417.076</w:t>
            </w:r>
          </w:p>
        </w:tc>
        <w:tc>
          <w:tcPr>
            <w:tcW w:w="3827" w:type="dxa"/>
          </w:tcPr>
          <w:p w14:paraId="223728E2" w14:textId="4FEB9DD7" w:rsidR="00C371FB" w:rsidRPr="000B4162" w:rsidRDefault="00266A56" w:rsidP="0096661B">
            <w:pPr>
              <w:tabs>
                <w:tab w:val="left" w:pos="567"/>
              </w:tabs>
              <w:spacing w:after="24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3.169.123</w:t>
            </w:r>
          </w:p>
        </w:tc>
      </w:tr>
    </w:tbl>
    <w:p w14:paraId="4036B252" w14:textId="77777777" w:rsidR="008655B8" w:rsidRPr="00E32D72" w:rsidRDefault="008655B8" w:rsidP="00E32D72">
      <w:pPr>
        <w:pStyle w:val="ROZDZIA"/>
        <w:numPr>
          <w:ilvl w:val="0"/>
          <w:numId w:val="0"/>
        </w:numPr>
        <w:rPr>
          <w:sz w:val="24"/>
          <w:szCs w:val="24"/>
        </w:rPr>
      </w:pP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08"/>
        <w:gridCol w:w="2881"/>
        <w:gridCol w:w="1409"/>
        <w:gridCol w:w="1273"/>
        <w:gridCol w:w="1261"/>
        <w:gridCol w:w="1624"/>
      </w:tblGrid>
      <w:tr w:rsidR="00496E45" w:rsidRPr="00E32D72" w14:paraId="125F2FAE" w14:textId="77777777" w:rsidTr="000456AA">
        <w:trPr>
          <w:trHeight w:val="315"/>
          <w:jc w:val="center"/>
        </w:trPr>
        <w:tc>
          <w:tcPr>
            <w:tcW w:w="9356" w:type="dxa"/>
            <w:gridSpan w:val="6"/>
            <w:noWrap/>
            <w:vAlign w:val="bottom"/>
          </w:tcPr>
          <w:p w14:paraId="69D0BCBE" w14:textId="01090713" w:rsidR="00496E45" w:rsidRPr="00E32D72" w:rsidRDefault="00496E45" w:rsidP="008F5932">
            <w:pPr>
              <w:pStyle w:val="TABELA"/>
              <w:spacing w:line="256" w:lineRule="auto"/>
              <w:rPr>
                <w:lang w:eastAsia="en-US"/>
              </w:rPr>
            </w:pPr>
            <w:bookmarkStart w:id="3" w:name="_Toc444772374"/>
            <w:r w:rsidRPr="00E32D72">
              <w:rPr>
                <w:lang w:eastAsia="en-US"/>
              </w:rPr>
              <w:t>Tabela nr 1: Wykonanie budżetu Ośrodka Pomocy Społecznej w 20</w:t>
            </w:r>
            <w:r w:rsidR="00E53C38">
              <w:rPr>
                <w:lang w:eastAsia="en-US"/>
              </w:rPr>
              <w:t>2</w:t>
            </w:r>
            <w:r w:rsidR="00266A56">
              <w:rPr>
                <w:lang w:eastAsia="en-US"/>
              </w:rPr>
              <w:t>4</w:t>
            </w:r>
            <w:r w:rsidRPr="00E32D72">
              <w:rPr>
                <w:lang w:eastAsia="en-US"/>
              </w:rPr>
              <w:t xml:space="preserve"> r.  (w PLN)</w:t>
            </w:r>
            <w:bookmarkEnd w:id="3"/>
          </w:p>
          <w:p w14:paraId="07E5B50C" w14:textId="77777777" w:rsidR="00496E45" w:rsidRPr="00E32D72" w:rsidRDefault="00496E45" w:rsidP="008F5932">
            <w:pPr>
              <w:pStyle w:val="TABELA"/>
              <w:spacing w:line="256" w:lineRule="auto"/>
              <w:rPr>
                <w:lang w:eastAsia="en-US"/>
              </w:rPr>
            </w:pPr>
          </w:p>
        </w:tc>
      </w:tr>
      <w:tr w:rsidR="00496E45" w:rsidRPr="00E32D72" w14:paraId="500929D9" w14:textId="77777777" w:rsidTr="000456AA">
        <w:trPr>
          <w:trHeight w:val="874"/>
          <w:jc w:val="center"/>
        </w:trPr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B4E107" w14:textId="77777777" w:rsidR="00496E45" w:rsidRPr="00E32D72" w:rsidRDefault="00496E45" w:rsidP="008F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2D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ROZDZ.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29B9EF" w14:textId="77777777" w:rsidR="00496E45" w:rsidRPr="00E32D72" w:rsidRDefault="00496E45" w:rsidP="008F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2D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CEF159" w14:textId="77777777" w:rsidR="00496E45" w:rsidRPr="00E32D72" w:rsidRDefault="00496E45" w:rsidP="008F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2D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ZADANIA WŁASNE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0DAFFC" w14:textId="77777777" w:rsidR="00496E45" w:rsidRPr="00E32D72" w:rsidRDefault="00496E45" w:rsidP="008F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2D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ZADANIA WŁASNE DOTOWANE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25296A" w14:textId="77777777" w:rsidR="00496E45" w:rsidRPr="00E32D72" w:rsidRDefault="00496E45" w:rsidP="008F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2D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ZADANIA ZLECONE 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B2C3A9" w14:textId="77777777" w:rsidR="00496E45" w:rsidRPr="00E32D72" w:rsidRDefault="00496E45" w:rsidP="008F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2D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</w:tr>
      <w:tr w:rsidR="009755C8" w:rsidRPr="009755C8" w14:paraId="1DB921BA" w14:textId="77777777" w:rsidTr="000456AA">
        <w:trPr>
          <w:trHeight w:val="510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A97428D" w14:textId="35F7BA50" w:rsidR="00496E45" w:rsidRPr="00E32D72" w:rsidRDefault="00496E45" w:rsidP="008F59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32D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85</w:t>
            </w:r>
            <w:r w:rsidR="00340705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203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0D118" w14:textId="77777777" w:rsidR="00496E45" w:rsidRPr="00E32D72" w:rsidRDefault="0041406D" w:rsidP="008F59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Ośrodki wsparcia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C27690" w14:textId="057D7EE3" w:rsidR="00496E45" w:rsidRPr="009755C8" w:rsidRDefault="00266A56" w:rsidP="008F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27.00</w:t>
            </w:r>
            <w:r w:rsidR="006F488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4B3AEB" w14:textId="77777777" w:rsidR="00496E45" w:rsidRPr="009755C8" w:rsidRDefault="00496E45" w:rsidP="008F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755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202396" w14:textId="77777777" w:rsidR="00496E45" w:rsidRPr="009755C8" w:rsidRDefault="00D52274" w:rsidP="008F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755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01FFA5" w14:textId="2AF39F87" w:rsidR="00496E45" w:rsidRPr="009755C8" w:rsidRDefault="00266A56" w:rsidP="008F59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27.00</w:t>
            </w:r>
            <w:r w:rsidR="0094734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340705" w:rsidRPr="00340705" w14:paraId="79D4946B" w14:textId="77777777" w:rsidTr="000456AA">
        <w:trPr>
          <w:trHeight w:val="510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24FACAB" w14:textId="77777777" w:rsidR="00496E45" w:rsidRPr="00E32D72" w:rsidRDefault="00496E45" w:rsidP="008F59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32D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85202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FFCA1" w14:textId="77777777" w:rsidR="00496E45" w:rsidRPr="00E32D72" w:rsidRDefault="00496E45" w:rsidP="008F59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32D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Domy Pomocy Społecznej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AB8488" w14:textId="6D906030" w:rsidR="00496E45" w:rsidRPr="009755C8" w:rsidRDefault="00266A56" w:rsidP="008F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434.093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08194B" w14:textId="77777777" w:rsidR="00496E45" w:rsidRPr="009755C8" w:rsidRDefault="00496E45" w:rsidP="008F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755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BF1B73" w14:textId="77777777" w:rsidR="00496E45" w:rsidRPr="009755C8" w:rsidRDefault="00496E45" w:rsidP="008F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755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8CF660" w14:textId="60BA9C6F" w:rsidR="00496E45" w:rsidRPr="009755C8" w:rsidRDefault="00266A56" w:rsidP="008F59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434.093</w:t>
            </w:r>
          </w:p>
        </w:tc>
      </w:tr>
      <w:tr w:rsidR="009755C8" w:rsidRPr="009755C8" w14:paraId="14E7F710" w14:textId="77777777" w:rsidTr="000456AA">
        <w:trPr>
          <w:trHeight w:val="510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B4EBB03" w14:textId="77777777" w:rsidR="00496E45" w:rsidRPr="00E32D72" w:rsidRDefault="00496E45" w:rsidP="008F59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32D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85205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962E4" w14:textId="77777777" w:rsidR="00496E45" w:rsidRPr="00E32D72" w:rsidRDefault="00496E45" w:rsidP="008F59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32D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Przeciwdziałanie Przemocy w Rodzinie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03A7F5" w14:textId="351BF47A" w:rsidR="00496E45" w:rsidRPr="009755C8" w:rsidRDefault="00266A56" w:rsidP="008F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1.764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4F47C2" w14:textId="28652438" w:rsidR="00496E45" w:rsidRPr="009755C8" w:rsidRDefault="00266A56" w:rsidP="008F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6.000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80AA95" w14:textId="77777777" w:rsidR="00496E45" w:rsidRPr="009755C8" w:rsidRDefault="00496E45" w:rsidP="008F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755C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1CC616" w14:textId="42CABE2F" w:rsidR="00496E45" w:rsidRPr="009755C8" w:rsidRDefault="00266A56" w:rsidP="008F59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7.764</w:t>
            </w:r>
          </w:p>
        </w:tc>
      </w:tr>
      <w:tr w:rsidR="00340705" w:rsidRPr="00340705" w14:paraId="0D5E702C" w14:textId="77777777" w:rsidTr="000456AA">
        <w:trPr>
          <w:trHeight w:val="510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1FDD5B7" w14:textId="77777777" w:rsidR="00496E45" w:rsidRPr="00E32D72" w:rsidRDefault="00496E45" w:rsidP="008F59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32D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85504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C8A1A" w14:textId="77777777" w:rsidR="00496E45" w:rsidRPr="00E32D72" w:rsidRDefault="00496E45" w:rsidP="008F59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32D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Wspieranie rodziny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4AB8E5" w14:textId="63FDBFE8" w:rsidR="00496E45" w:rsidRPr="00340705" w:rsidRDefault="00266A56" w:rsidP="008F59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30.46</w:t>
            </w:r>
            <w:r w:rsidR="006F488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A424E5" w14:textId="7264FE9F" w:rsidR="00496E45" w:rsidRPr="00340705" w:rsidRDefault="00266A56" w:rsidP="008F59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12.244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286133" w14:textId="77777777" w:rsidR="00496E45" w:rsidRPr="00340705" w:rsidRDefault="00496E45" w:rsidP="008F59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9421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25ACAF" w14:textId="3475D1EA" w:rsidR="00496E45" w:rsidRPr="00340705" w:rsidRDefault="00266A56" w:rsidP="008F59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42.7</w:t>
            </w:r>
            <w:r w:rsidR="00DE352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09</w:t>
            </w:r>
          </w:p>
        </w:tc>
      </w:tr>
      <w:tr w:rsidR="0016252E" w:rsidRPr="0016252E" w14:paraId="0070F615" w14:textId="77777777" w:rsidTr="000456AA">
        <w:trPr>
          <w:trHeight w:val="510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20C1465" w14:textId="77777777" w:rsidR="00496E45" w:rsidRPr="00E32D72" w:rsidRDefault="00496E45" w:rsidP="008F59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32D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85502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73930" w14:textId="43891F4A" w:rsidR="00496E45" w:rsidRPr="00E32D72" w:rsidRDefault="00496E45" w:rsidP="008F59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32D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Świadczenia rodzinne </w:t>
            </w:r>
            <w:r w:rsidRPr="00E32D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i fundusz alimentacyjny</w:t>
            </w:r>
            <w:r w:rsidR="00CD1E7C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św. wychowawcze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D9BFC1" w14:textId="1AD5F046" w:rsidR="00496E45" w:rsidRPr="00694217" w:rsidRDefault="00FE2057" w:rsidP="00563A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9E165F" w14:textId="77777777" w:rsidR="00496E45" w:rsidRPr="00694217" w:rsidRDefault="00254054" w:rsidP="008F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69421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CD0A63" w14:textId="14CD56AD" w:rsidR="00496E45" w:rsidRPr="00694217" w:rsidRDefault="00266A56" w:rsidP="008F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5.880.19</w:t>
            </w:r>
            <w:r w:rsidR="0094734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144392" w14:textId="4ADA305C" w:rsidR="00496E45" w:rsidRPr="001B6D38" w:rsidRDefault="00266A56" w:rsidP="008F59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5.880.19</w:t>
            </w:r>
            <w:r w:rsidR="0094734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340705" w:rsidRPr="00340705" w14:paraId="72F49C7E" w14:textId="77777777" w:rsidTr="000456AA">
        <w:trPr>
          <w:trHeight w:val="510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89D4665" w14:textId="77777777" w:rsidR="00496E45" w:rsidRPr="00E32D72" w:rsidRDefault="00496E45" w:rsidP="008F59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32D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85213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23E1A" w14:textId="7A4067D4" w:rsidR="00496E45" w:rsidRPr="00E32D72" w:rsidRDefault="00496E45" w:rsidP="008F59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32D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Składki na ubezpieczenia zdrowotne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352D45" w14:textId="77777777" w:rsidR="00496E45" w:rsidRPr="002F3133" w:rsidRDefault="00E53C38" w:rsidP="008F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F313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168CA4" w14:textId="0F908452" w:rsidR="00496E45" w:rsidRPr="002F3133" w:rsidRDefault="00266A56" w:rsidP="008F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36.661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1E463B" w14:textId="224A7F31" w:rsidR="00496E45" w:rsidRPr="002F3133" w:rsidRDefault="002F3133" w:rsidP="008F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F313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79350B" w14:textId="52D99452" w:rsidR="00496E45" w:rsidRPr="002F3133" w:rsidRDefault="00266A56" w:rsidP="008F59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36.661</w:t>
            </w:r>
          </w:p>
        </w:tc>
      </w:tr>
      <w:tr w:rsidR="009D1A08" w:rsidRPr="00340705" w14:paraId="3E82BF24" w14:textId="77777777" w:rsidTr="000456AA">
        <w:trPr>
          <w:trHeight w:val="510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67C1E0" w14:textId="490D4D5E" w:rsidR="009D1A08" w:rsidRPr="00E32D72" w:rsidRDefault="009D1A08" w:rsidP="009D1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85513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5940E" w14:textId="09821528" w:rsidR="009D1A08" w:rsidRPr="00E32D72" w:rsidRDefault="009D1A08" w:rsidP="009D1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32D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Składki na ubezpieczenia zdrowotne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8DA339" w14:textId="5E726237" w:rsidR="009D1A08" w:rsidRPr="002F3133" w:rsidRDefault="009D1A08" w:rsidP="009D1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BB75C8" w14:textId="194664ED" w:rsidR="009D1A08" w:rsidRPr="002F3133" w:rsidRDefault="00266A56" w:rsidP="00266A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A25CB6" w14:textId="00732A59" w:rsidR="009D1A08" w:rsidRPr="002F3133" w:rsidRDefault="00266A56" w:rsidP="009D1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176.538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CB90E8" w14:textId="3403F6B3" w:rsidR="009D1A08" w:rsidRPr="002F3133" w:rsidRDefault="00266A56" w:rsidP="009D1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176.538</w:t>
            </w:r>
          </w:p>
        </w:tc>
      </w:tr>
      <w:tr w:rsidR="009D1A08" w:rsidRPr="00340705" w14:paraId="1439B02A" w14:textId="77777777" w:rsidTr="000456AA">
        <w:trPr>
          <w:trHeight w:val="510"/>
          <w:jc w:val="center"/>
        </w:trPr>
        <w:tc>
          <w:tcPr>
            <w:tcW w:w="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8223" w14:textId="77777777" w:rsidR="009D1A08" w:rsidRPr="00E32D72" w:rsidRDefault="009D1A08" w:rsidP="009D1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32D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85214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15600" w14:textId="77777777" w:rsidR="009D1A08" w:rsidRPr="00E32D72" w:rsidRDefault="009D1A08" w:rsidP="009D1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32D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Zasiłki i pomoc w naturze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6D1D50" w14:textId="40F8084F" w:rsidR="009D1A08" w:rsidRPr="00F40E3D" w:rsidRDefault="00CC4BBD" w:rsidP="009D1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21.426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0A3B56" w14:textId="16E19B08" w:rsidR="009D1A08" w:rsidRPr="00F40E3D" w:rsidRDefault="00CC4BBD" w:rsidP="009D1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488.713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9331B3" w14:textId="77777777" w:rsidR="009D1A08" w:rsidRPr="00F40E3D" w:rsidRDefault="009D1A08" w:rsidP="009D1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E3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E6899A" w14:textId="25339EAB" w:rsidR="009D1A08" w:rsidRPr="00F40E3D" w:rsidRDefault="00CC4BBD" w:rsidP="009D1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510.139</w:t>
            </w:r>
          </w:p>
        </w:tc>
      </w:tr>
      <w:tr w:rsidR="009D1A08" w:rsidRPr="00340705" w14:paraId="23333A96" w14:textId="77777777" w:rsidTr="000456AA">
        <w:trPr>
          <w:trHeight w:val="510"/>
          <w:jc w:val="center"/>
        </w:trPr>
        <w:tc>
          <w:tcPr>
            <w:tcW w:w="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FF39" w14:textId="77777777" w:rsidR="009D1A08" w:rsidRPr="00E32D72" w:rsidRDefault="009D1A08" w:rsidP="009D1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32D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85215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D785" w14:textId="335BB6BD" w:rsidR="009D1A08" w:rsidRPr="00E32D72" w:rsidRDefault="009D1A08" w:rsidP="009D1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32D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Dodatki mieszkaniowe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36CA6E" w14:textId="416194D1" w:rsidR="009D1A08" w:rsidRPr="001214E0" w:rsidRDefault="00CC4BBD" w:rsidP="009D1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35.554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00B1E2" w14:textId="77777777" w:rsidR="009D1A08" w:rsidRPr="001214E0" w:rsidRDefault="009D1A08" w:rsidP="009D1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214E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B4EF5D" w14:textId="4E140257" w:rsidR="009D1A08" w:rsidRPr="001214E0" w:rsidRDefault="005E5378" w:rsidP="005E53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bon energetyczny </w:t>
            </w:r>
            <w:r w:rsidR="00CC4BB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258.190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4F8878" w14:textId="09F636CA" w:rsidR="009D1A08" w:rsidRPr="001214E0" w:rsidRDefault="00CC4BBD" w:rsidP="009D1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293.744</w:t>
            </w:r>
          </w:p>
        </w:tc>
      </w:tr>
      <w:tr w:rsidR="009D1A08" w:rsidRPr="00340705" w14:paraId="7132F501" w14:textId="77777777" w:rsidTr="00A77CDB">
        <w:trPr>
          <w:trHeight w:val="510"/>
          <w:jc w:val="center"/>
        </w:trPr>
        <w:tc>
          <w:tcPr>
            <w:tcW w:w="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5B61E8" w14:textId="77777777" w:rsidR="009D1A08" w:rsidRPr="00E32D72" w:rsidRDefault="009D1A08" w:rsidP="009D1A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32D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85216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8042E" w14:textId="77777777" w:rsidR="009D1A08" w:rsidRPr="00E32D72" w:rsidRDefault="009D1A08" w:rsidP="009D1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32D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Zasiłki stałe 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553F23" w14:textId="77777777" w:rsidR="009D1A08" w:rsidRPr="00563A18" w:rsidRDefault="009D1A08" w:rsidP="009D1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63A1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64073E" w14:textId="13DB78D6" w:rsidR="009D1A08" w:rsidRPr="00563A18" w:rsidRDefault="00CC4BBD" w:rsidP="00CC4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422.516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76B415" w14:textId="77777777" w:rsidR="009D1A08" w:rsidRPr="00563A18" w:rsidRDefault="009D1A08" w:rsidP="009D1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63A1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E76C4F" w14:textId="01B7DF23" w:rsidR="009D1A08" w:rsidRPr="00563A18" w:rsidRDefault="00CC4BBD" w:rsidP="009D1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422.516</w:t>
            </w:r>
          </w:p>
        </w:tc>
      </w:tr>
      <w:tr w:rsidR="009D1A08" w:rsidRPr="00340705" w14:paraId="236DC1F2" w14:textId="77777777" w:rsidTr="000456AA">
        <w:trPr>
          <w:trHeight w:val="510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AEE0D31" w14:textId="77777777" w:rsidR="009D1A08" w:rsidRPr="00E32D72" w:rsidRDefault="009D1A08" w:rsidP="009D1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32D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85219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CE4F2" w14:textId="21D7DE04" w:rsidR="009D1A08" w:rsidRPr="001214E0" w:rsidRDefault="009D1A08" w:rsidP="009D1A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214E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Ośrodek Pomocy Społecznej</w:t>
            </w:r>
            <w:r w:rsidR="00CD1E7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 wynagrodzenie dla opiekuna prawnego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67F114" w14:textId="52CEEC89" w:rsidR="009D1A08" w:rsidRPr="001214E0" w:rsidRDefault="00CC4BBD" w:rsidP="009D1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1.573.690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986BF3" w14:textId="2D052398" w:rsidR="009D1A08" w:rsidRPr="001214E0" w:rsidRDefault="00CC4BBD" w:rsidP="009D1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274.816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722164" w14:textId="669586CB" w:rsidR="009D1A08" w:rsidRPr="001214E0" w:rsidRDefault="00CC4BBD" w:rsidP="009D1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78.748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77EA8B" w14:textId="766BE448" w:rsidR="009D1A08" w:rsidRPr="001214E0" w:rsidRDefault="009D1A08" w:rsidP="009D1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214E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1.</w:t>
            </w:r>
            <w:r w:rsidR="00CC4BB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927.254</w:t>
            </w:r>
          </w:p>
        </w:tc>
      </w:tr>
      <w:tr w:rsidR="009D1A08" w:rsidRPr="00340705" w14:paraId="73BDEB63" w14:textId="77777777" w:rsidTr="000456AA">
        <w:trPr>
          <w:trHeight w:val="510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4B62686" w14:textId="77777777" w:rsidR="009D1A08" w:rsidRPr="00E32D72" w:rsidRDefault="009D1A08" w:rsidP="009D1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32D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85228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AF0B2B5" w14:textId="77777777" w:rsidR="009D1A08" w:rsidRPr="00E32D72" w:rsidRDefault="009D1A08" w:rsidP="009D1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32D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Usługi opiekuńcze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specjalistyczne usługi opiekuńcze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047CEF" w14:textId="086A5D42" w:rsidR="009D1A08" w:rsidRPr="00F40E3D" w:rsidRDefault="00CC4BBD" w:rsidP="009D1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608.669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3992A0" w14:textId="73A0063A" w:rsidR="009D1A08" w:rsidRPr="00F40E3D" w:rsidRDefault="00CC4BBD" w:rsidP="009D1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79.475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BAC7A2" w14:textId="7CECB046" w:rsidR="009D1A08" w:rsidRPr="00F40E3D" w:rsidRDefault="00CC4BBD" w:rsidP="009D1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1.116.477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8984F1" w14:textId="61C95E39" w:rsidR="009D1A08" w:rsidRPr="00F40E3D" w:rsidRDefault="00CC4BBD" w:rsidP="009D1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1.804.621</w:t>
            </w:r>
          </w:p>
        </w:tc>
      </w:tr>
      <w:tr w:rsidR="009D1A08" w:rsidRPr="00340705" w14:paraId="6FC4496D" w14:textId="77777777" w:rsidTr="00947342">
        <w:trPr>
          <w:trHeight w:val="838"/>
          <w:jc w:val="center"/>
        </w:trPr>
        <w:tc>
          <w:tcPr>
            <w:tcW w:w="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7FC2D00" w14:textId="77777777" w:rsidR="009D1A08" w:rsidRPr="001F062E" w:rsidRDefault="009D1A08" w:rsidP="009D1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F062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85295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57328B" w14:textId="36896786" w:rsidR="009D1A08" w:rsidRPr="001F062E" w:rsidRDefault="009D1A08" w:rsidP="009D1A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F062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Pozostała działalność</w:t>
            </w:r>
            <w:r w:rsidR="0085636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oprogramowanie pomost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3AB44C" w14:textId="67049EEE" w:rsidR="009D1A08" w:rsidRPr="001F062E" w:rsidRDefault="00CC4BBD" w:rsidP="009D1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169.573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238B1F" w14:textId="1328BDD7" w:rsidR="009D1A08" w:rsidRPr="001F062E" w:rsidRDefault="00947342" w:rsidP="009D1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9CFF5F" w14:textId="6397893C" w:rsidR="009D1A08" w:rsidRPr="001F062E" w:rsidRDefault="00947342" w:rsidP="009D1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dodatek osłonowy 221.669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FDDAEB" w14:textId="13F47B88" w:rsidR="009D1A08" w:rsidRPr="001F062E" w:rsidRDefault="00CC4BBD" w:rsidP="009D1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391.242</w:t>
            </w:r>
          </w:p>
        </w:tc>
      </w:tr>
      <w:tr w:rsidR="009D1A08" w:rsidRPr="00340705" w14:paraId="75486E19" w14:textId="77777777" w:rsidTr="00C03E45">
        <w:trPr>
          <w:trHeight w:val="510"/>
          <w:jc w:val="center"/>
        </w:trPr>
        <w:tc>
          <w:tcPr>
            <w:tcW w:w="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41D58E" w14:textId="7BB35737" w:rsidR="009D1A08" w:rsidRPr="00E32D72" w:rsidRDefault="009D1A08" w:rsidP="009D1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32D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Pr="00E32D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AA8545" w14:textId="77777777" w:rsidR="009D1A08" w:rsidRPr="00E32D72" w:rsidRDefault="009D1A08" w:rsidP="009D1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32D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omoc w zakresie dożywiania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C79C5B" w14:textId="4F026298" w:rsidR="009D1A08" w:rsidRPr="00F40E3D" w:rsidRDefault="00CC4BBD" w:rsidP="009D1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101.408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C6254C" w14:textId="2E6AC0C4" w:rsidR="009D1A08" w:rsidRPr="00F40E3D" w:rsidRDefault="00947342" w:rsidP="009D1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358.292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91D76F" w14:textId="77777777" w:rsidR="009D1A08" w:rsidRPr="00F40E3D" w:rsidRDefault="009D1A08" w:rsidP="009D1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E3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29CDB" w14:textId="5C3FAC97" w:rsidR="009D1A08" w:rsidRPr="00F40E3D" w:rsidRDefault="00947342" w:rsidP="009D1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459</w:t>
            </w:r>
            <w:r w:rsidR="00CC4BB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.700</w:t>
            </w:r>
          </w:p>
        </w:tc>
      </w:tr>
      <w:tr w:rsidR="009D1A08" w:rsidRPr="00340705" w14:paraId="7198F8ED" w14:textId="77777777" w:rsidTr="00C03E45">
        <w:trPr>
          <w:trHeight w:val="510"/>
          <w:jc w:val="center"/>
        </w:trPr>
        <w:tc>
          <w:tcPr>
            <w:tcW w:w="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B4AEB0" w14:textId="77777777" w:rsidR="009D1A08" w:rsidRPr="00E32D72" w:rsidRDefault="009D1A08" w:rsidP="009D1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32D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85503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9E8EA7" w14:textId="77777777" w:rsidR="009D1A08" w:rsidRPr="00E32D72" w:rsidRDefault="009D1A08" w:rsidP="009D1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32D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Karta Dużej Rodziny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D341C2" w14:textId="77777777" w:rsidR="009D1A08" w:rsidRPr="00EC04B3" w:rsidRDefault="009D1A08" w:rsidP="009D1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C04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8E85F1" w14:textId="77777777" w:rsidR="009D1A08" w:rsidRPr="00EC04B3" w:rsidRDefault="009D1A08" w:rsidP="009D1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C04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B55FEC" w14:textId="2C8E5055" w:rsidR="009D1A08" w:rsidRPr="00EC04B3" w:rsidRDefault="007B1607" w:rsidP="009D1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333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2D8D77" w14:textId="2ADECD8F" w:rsidR="009D1A08" w:rsidRPr="00EC04B3" w:rsidRDefault="007B1607" w:rsidP="009D1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333</w:t>
            </w:r>
          </w:p>
        </w:tc>
      </w:tr>
      <w:tr w:rsidR="009D1A08" w:rsidRPr="00340705" w14:paraId="4249507A" w14:textId="77777777" w:rsidTr="000456AA">
        <w:trPr>
          <w:trHeight w:val="510"/>
          <w:jc w:val="center"/>
        </w:trPr>
        <w:tc>
          <w:tcPr>
            <w:tcW w:w="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00A06A" w14:textId="77777777" w:rsidR="009D1A08" w:rsidRPr="00E32D72" w:rsidRDefault="009D1A08" w:rsidP="009D1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32D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85508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16B95B" w14:textId="77777777" w:rsidR="009D1A08" w:rsidRPr="00E32D72" w:rsidRDefault="009D1A08" w:rsidP="009D1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32D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Rodziny zastępcze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D1B066" w14:textId="7671B785" w:rsidR="009D1A08" w:rsidRPr="004F6350" w:rsidRDefault="007B1607" w:rsidP="009D1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165.478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6918D1" w14:textId="77777777" w:rsidR="009D1A08" w:rsidRPr="004F6350" w:rsidRDefault="009D1A08" w:rsidP="009D1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F635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E9C2A5" w14:textId="77777777" w:rsidR="009D1A08" w:rsidRPr="004F6350" w:rsidRDefault="009D1A08" w:rsidP="009D1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F635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DD210A" w14:textId="7BD2BEA0" w:rsidR="009D1A08" w:rsidRPr="004F6350" w:rsidRDefault="007B1607" w:rsidP="009D1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165.478</w:t>
            </w:r>
          </w:p>
        </w:tc>
      </w:tr>
      <w:tr w:rsidR="009D1A08" w:rsidRPr="00340705" w14:paraId="08BC3E25" w14:textId="77777777" w:rsidTr="000456AA">
        <w:trPr>
          <w:trHeight w:val="510"/>
          <w:jc w:val="center"/>
        </w:trPr>
        <w:tc>
          <w:tcPr>
            <w:tcW w:w="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5E16DF" w14:textId="58F06AD1" w:rsidR="009D1A08" w:rsidRDefault="009D1A08" w:rsidP="009D1A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85</w:t>
            </w:r>
            <w:r w:rsidR="007B16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595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A01358" w14:textId="21FB8095" w:rsidR="009D1A08" w:rsidRDefault="007B1607" w:rsidP="009D1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Pozostała działalność (Fundusz Pomocy Ukrainie)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1308DC" w14:textId="5F8C311C" w:rsidR="009D1A08" w:rsidRPr="00ED6D0A" w:rsidRDefault="00586444" w:rsidP="007411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D6D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47BD5C" w14:textId="67365242" w:rsidR="009D1A08" w:rsidRPr="00C32134" w:rsidRDefault="007B1607" w:rsidP="009D1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6.212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38394E" w14:textId="63B721C7" w:rsidR="009D1A08" w:rsidRPr="00C32134" w:rsidRDefault="00ED6D0A" w:rsidP="009D1A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FB38BB" w14:textId="6FA735D2" w:rsidR="009D1A08" w:rsidRPr="00C32134" w:rsidRDefault="007B1607" w:rsidP="009D1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6.212</w:t>
            </w:r>
          </w:p>
        </w:tc>
      </w:tr>
      <w:tr w:rsidR="009D1A08" w:rsidRPr="00340705" w14:paraId="6F92C808" w14:textId="77777777" w:rsidTr="000456AA">
        <w:trPr>
          <w:trHeight w:val="420"/>
          <w:jc w:val="center"/>
        </w:trPr>
        <w:tc>
          <w:tcPr>
            <w:tcW w:w="378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192C4E92" w14:textId="77777777" w:rsidR="009D1A08" w:rsidRPr="00E32D72" w:rsidRDefault="009D1A08" w:rsidP="009D1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2D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53CEE99D" w14:textId="02DC0060" w:rsidR="009D1A08" w:rsidRPr="00ED6D0A" w:rsidRDefault="00113262" w:rsidP="009D1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3.169.12</w:t>
            </w:r>
            <w:r w:rsidR="0094734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43E51D2D" w14:textId="17579508" w:rsidR="009D1A08" w:rsidRPr="00ED6D0A" w:rsidRDefault="00947342" w:rsidP="009D1A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1.684.929</w:t>
            </w:r>
            <w:r w:rsidR="009D1A08" w:rsidRPr="00ED6D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479D2BD4" w14:textId="5B0786F1" w:rsidR="009D1A08" w:rsidRPr="00ED6D0A" w:rsidRDefault="00947342" w:rsidP="009D1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7.732.147</w:t>
            </w:r>
            <w:r w:rsidR="009D1A08" w:rsidRPr="00ED6D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73A72DBE" w14:textId="31EAAAB7" w:rsidR="009D1A08" w:rsidRPr="00ED6D0A" w:rsidRDefault="00064226" w:rsidP="000642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12.586.199</w:t>
            </w:r>
          </w:p>
        </w:tc>
      </w:tr>
      <w:tr w:rsidR="009D1A08" w:rsidRPr="00E32D72" w14:paraId="3B310D3B" w14:textId="77777777" w:rsidTr="000456AA">
        <w:trPr>
          <w:trHeight w:val="300"/>
          <w:jc w:val="center"/>
        </w:trPr>
        <w:tc>
          <w:tcPr>
            <w:tcW w:w="9356" w:type="dxa"/>
            <w:gridSpan w:val="6"/>
            <w:noWrap/>
            <w:vAlign w:val="bottom"/>
            <w:hideMark/>
          </w:tcPr>
          <w:p w14:paraId="6D10DE67" w14:textId="77777777" w:rsidR="009D1A08" w:rsidRPr="00E32D72" w:rsidRDefault="009D1A08" w:rsidP="009D1A0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E32D7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Źródło: Dane statystyczne Ośrodka</w:t>
            </w:r>
          </w:p>
        </w:tc>
      </w:tr>
      <w:tr w:rsidR="009D1A08" w:rsidRPr="00DC7091" w14:paraId="0A2A75D5" w14:textId="77777777" w:rsidTr="000456AA">
        <w:trPr>
          <w:trHeight w:val="300"/>
          <w:jc w:val="center"/>
        </w:trPr>
        <w:tc>
          <w:tcPr>
            <w:tcW w:w="9356" w:type="dxa"/>
            <w:gridSpan w:val="6"/>
            <w:noWrap/>
            <w:vAlign w:val="bottom"/>
          </w:tcPr>
          <w:p w14:paraId="63D554FE" w14:textId="77777777" w:rsidR="009D1A08" w:rsidRPr="00DC7091" w:rsidRDefault="009D1A08" w:rsidP="009D1A0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9F732E4" w14:textId="34270FA8" w:rsidR="004342C9" w:rsidRDefault="004342C9" w:rsidP="00EF5DD8">
      <w:pPr>
        <w:pStyle w:val="ROZDZIA"/>
        <w:numPr>
          <w:ilvl w:val="0"/>
          <w:numId w:val="0"/>
        </w:numPr>
        <w:spacing w:after="480"/>
        <w:ind w:left="567"/>
        <w:rPr>
          <w:sz w:val="24"/>
          <w:szCs w:val="24"/>
        </w:rPr>
      </w:pPr>
      <w:bookmarkStart w:id="4" w:name="_Toc444863355"/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08"/>
        <w:gridCol w:w="2881"/>
        <w:gridCol w:w="1409"/>
        <w:gridCol w:w="1273"/>
        <w:gridCol w:w="1261"/>
        <w:gridCol w:w="1624"/>
      </w:tblGrid>
      <w:tr w:rsidR="0051556D" w:rsidRPr="00E32D72" w14:paraId="75CE88FB" w14:textId="77777777" w:rsidTr="0074118C">
        <w:trPr>
          <w:trHeight w:val="315"/>
          <w:jc w:val="center"/>
        </w:trPr>
        <w:tc>
          <w:tcPr>
            <w:tcW w:w="9356" w:type="dxa"/>
            <w:gridSpan w:val="6"/>
            <w:noWrap/>
            <w:vAlign w:val="bottom"/>
          </w:tcPr>
          <w:p w14:paraId="6422E527" w14:textId="475D358D" w:rsidR="0051556D" w:rsidRDefault="0051556D" w:rsidP="007D543E">
            <w:pPr>
              <w:pStyle w:val="TABELA"/>
              <w:spacing w:line="256" w:lineRule="auto"/>
              <w:rPr>
                <w:lang w:eastAsia="en-US"/>
              </w:rPr>
            </w:pPr>
            <w:r w:rsidRPr="00E32D72">
              <w:rPr>
                <w:lang w:eastAsia="en-US"/>
              </w:rPr>
              <w:t xml:space="preserve">Tabela nr </w:t>
            </w:r>
            <w:r>
              <w:rPr>
                <w:lang w:eastAsia="en-US"/>
              </w:rPr>
              <w:t>2</w:t>
            </w:r>
            <w:r w:rsidRPr="00E32D72">
              <w:rPr>
                <w:lang w:eastAsia="en-US"/>
              </w:rPr>
              <w:t>: Wykonanie budżetu Ośrodka Pomocy Społecznej w 20</w:t>
            </w:r>
            <w:r>
              <w:rPr>
                <w:lang w:eastAsia="en-US"/>
              </w:rPr>
              <w:t>2</w:t>
            </w:r>
            <w:r w:rsidR="0074118C">
              <w:rPr>
                <w:lang w:eastAsia="en-US"/>
              </w:rPr>
              <w:t>4</w:t>
            </w:r>
            <w:r w:rsidRPr="00E32D72">
              <w:rPr>
                <w:lang w:eastAsia="en-US"/>
              </w:rPr>
              <w:t xml:space="preserve"> r.  (w PLN)</w:t>
            </w:r>
          </w:p>
          <w:p w14:paraId="7CEEF177" w14:textId="5FB32D98" w:rsidR="0051556D" w:rsidRPr="00E32D72" w:rsidRDefault="0051556D" w:rsidP="007D543E">
            <w:pPr>
              <w:pStyle w:val="TABELA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Pomoc obywatelom Ukrainy ze środków Funduszu Pomocy</w:t>
            </w:r>
          </w:p>
          <w:p w14:paraId="29BDEA34" w14:textId="77777777" w:rsidR="0051556D" w:rsidRPr="00E32D72" w:rsidRDefault="0051556D" w:rsidP="007D543E">
            <w:pPr>
              <w:pStyle w:val="TABELA"/>
              <w:spacing w:line="256" w:lineRule="auto"/>
              <w:rPr>
                <w:lang w:eastAsia="en-US"/>
              </w:rPr>
            </w:pPr>
          </w:p>
        </w:tc>
      </w:tr>
      <w:tr w:rsidR="0051556D" w:rsidRPr="00E32D72" w14:paraId="7AEEA82D" w14:textId="77777777" w:rsidTr="0074118C">
        <w:trPr>
          <w:trHeight w:val="874"/>
          <w:jc w:val="center"/>
        </w:trPr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69F8F3" w14:textId="77777777" w:rsidR="0051556D" w:rsidRPr="00E32D72" w:rsidRDefault="0051556D" w:rsidP="007D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2D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ROZDZ.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804E2D" w14:textId="77777777" w:rsidR="0051556D" w:rsidRPr="00E32D72" w:rsidRDefault="0051556D" w:rsidP="007D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2D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4414A0" w14:textId="77777777" w:rsidR="0051556D" w:rsidRPr="00E32D72" w:rsidRDefault="0051556D" w:rsidP="007D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2D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ZADANIA WŁASNE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D816C4" w14:textId="77777777" w:rsidR="0051556D" w:rsidRPr="00E32D72" w:rsidRDefault="0051556D" w:rsidP="007D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2D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ZADANIA WŁASNE DOTOWANE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EE3279" w14:textId="77777777" w:rsidR="0051556D" w:rsidRPr="00E32D72" w:rsidRDefault="0051556D" w:rsidP="007D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2D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ZADANIA ZLECONE 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131A8E" w14:textId="77777777" w:rsidR="0051556D" w:rsidRPr="00E32D72" w:rsidRDefault="0051556D" w:rsidP="007D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2D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</w:tr>
      <w:tr w:rsidR="005030B8" w:rsidRPr="00340705" w14:paraId="30D8BCD2" w14:textId="77777777" w:rsidTr="0074118C">
        <w:trPr>
          <w:trHeight w:val="510"/>
          <w:jc w:val="center"/>
        </w:trPr>
        <w:tc>
          <w:tcPr>
            <w:tcW w:w="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38A5DD" w14:textId="0F8ECF0C" w:rsidR="005030B8" w:rsidRPr="00E32D72" w:rsidRDefault="005030B8" w:rsidP="007D5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75495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3FD1BF" w14:textId="74655004" w:rsidR="005030B8" w:rsidRPr="00E32D72" w:rsidRDefault="005030B8" w:rsidP="007D54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Zbiorowe </w:t>
            </w:r>
            <w:r w:rsidR="009B29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akwaterowanie i wyżywienie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5E6AA5" w14:textId="1B4230BC" w:rsidR="005030B8" w:rsidRPr="00F40E3D" w:rsidRDefault="00D84E04" w:rsidP="007D54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2E291E" w14:textId="27C30F57" w:rsidR="005030B8" w:rsidRDefault="0074118C" w:rsidP="007D54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49.299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EC09F7" w14:textId="2F055642" w:rsidR="005030B8" w:rsidRPr="00F40E3D" w:rsidRDefault="00D84E04" w:rsidP="007D54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4706B3" w14:textId="013054E0" w:rsidR="005030B8" w:rsidRDefault="0074118C" w:rsidP="007D54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49.299</w:t>
            </w:r>
          </w:p>
        </w:tc>
      </w:tr>
      <w:tr w:rsidR="005030B8" w:rsidRPr="00340705" w14:paraId="7AFBFF23" w14:textId="77777777" w:rsidTr="0074118C">
        <w:trPr>
          <w:trHeight w:val="510"/>
          <w:jc w:val="center"/>
        </w:trPr>
        <w:tc>
          <w:tcPr>
            <w:tcW w:w="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368F1A" w14:textId="66181F6F" w:rsidR="005030B8" w:rsidRPr="00E32D72" w:rsidRDefault="00D84E04" w:rsidP="007D5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75495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1CA2A1" w14:textId="0868937A" w:rsidR="005030B8" w:rsidRPr="00E32D72" w:rsidRDefault="00D84E04" w:rsidP="007D54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4E04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Wypłata świadczeń pieniężnych na podstawie art. 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97A739" w14:textId="55546D4B" w:rsidR="005030B8" w:rsidRPr="00F40E3D" w:rsidRDefault="00D84E04" w:rsidP="007D54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F6FA0B" w14:textId="72C978D1" w:rsidR="005030B8" w:rsidRDefault="0074118C" w:rsidP="007D54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11.352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E344A6" w14:textId="7ACAEA5B" w:rsidR="005030B8" w:rsidRPr="00F40E3D" w:rsidRDefault="00D84E04" w:rsidP="007D54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CD672C" w14:textId="362CCC4F" w:rsidR="005030B8" w:rsidRDefault="0009634E" w:rsidP="00096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  </w:t>
            </w:r>
            <w:r w:rsidR="0074118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11.352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1556D" w:rsidRPr="00340705" w14:paraId="47F256A6" w14:textId="77777777" w:rsidTr="0074118C">
        <w:trPr>
          <w:trHeight w:val="510"/>
          <w:jc w:val="center"/>
        </w:trPr>
        <w:tc>
          <w:tcPr>
            <w:tcW w:w="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618D9F" w14:textId="77777777" w:rsidR="0051556D" w:rsidRPr="00E32D72" w:rsidRDefault="0051556D" w:rsidP="007D5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32D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Pr="00E32D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82B9CC" w14:textId="77777777" w:rsidR="0051556D" w:rsidRPr="00E32D72" w:rsidRDefault="0051556D" w:rsidP="007D54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32D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omoc w zakresie dożywiania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1E80F5" w14:textId="22F1BDA6" w:rsidR="0051556D" w:rsidRPr="00F40E3D" w:rsidRDefault="00D84E04" w:rsidP="007D54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45FEAD" w14:textId="6902DFB9" w:rsidR="0051556D" w:rsidRPr="00F40E3D" w:rsidRDefault="0074118C" w:rsidP="007D54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47EF81" w14:textId="77777777" w:rsidR="0051556D" w:rsidRPr="00F40E3D" w:rsidRDefault="0051556D" w:rsidP="007D54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E3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BBEFFB" w14:textId="1827A9ED" w:rsidR="0051556D" w:rsidRPr="00F40E3D" w:rsidRDefault="0074118C" w:rsidP="007D54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2.000</w:t>
            </w:r>
          </w:p>
        </w:tc>
      </w:tr>
      <w:tr w:rsidR="0051556D" w:rsidRPr="00340705" w14:paraId="68EF0B5D" w14:textId="77777777" w:rsidTr="0074118C">
        <w:trPr>
          <w:trHeight w:val="510"/>
          <w:jc w:val="center"/>
        </w:trPr>
        <w:tc>
          <w:tcPr>
            <w:tcW w:w="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F2F406" w14:textId="51487BAC" w:rsidR="0051556D" w:rsidRPr="00E32D72" w:rsidRDefault="0051556D" w:rsidP="007D5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85395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885C3A" w14:textId="49A975EC" w:rsidR="0051556D" w:rsidRPr="00E32D72" w:rsidRDefault="0051556D" w:rsidP="007D54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Zasiłki celowe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46F2F1" w14:textId="77777777" w:rsidR="0051556D" w:rsidRPr="00EC04B3" w:rsidRDefault="0051556D" w:rsidP="007D54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C04B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E2C12C" w14:textId="324DCBB2" w:rsidR="0051556D" w:rsidRPr="00EC04B3" w:rsidRDefault="0074118C" w:rsidP="007D54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19829C" w14:textId="558D90BB" w:rsidR="0051556D" w:rsidRPr="00EC04B3" w:rsidRDefault="00D84E04" w:rsidP="007D54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B47B68" w14:textId="63AC9744" w:rsidR="0051556D" w:rsidRPr="00EC04B3" w:rsidRDefault="0074118C" w:rsidP="007D54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5030B8" w:rsidRPr="00340705" w14:paraId="173F2739" w14:textId="77777777" w:rsidTr="0074118C">
        <w:trPr>
          <w:trHeight w:val="510"/>
          <w:jc w:val="center"/>
        </w:trPr>
        <w:tc>
          <w:tcPr>
            <w:tcW w:w="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784BEA" w14:textId="15727AC0" w:rsidR="005030B8" w:rsidRDefault="009B291E" w:rsidP="007D5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85502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04FBC5" w14:textId="487D8EAD" w:rsidR="005030B8" w:rsidRDefault="009B291E" w:rsidP="007D54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Świadczenie rodzinne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3B6B09" w14:textId="3882DB6B" w:rsidR="005030B8" w:rsidRPr="00016F8B" w:rsidRDefault="00AF1EA8" w:rsidP="007D54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863A7F" w14:textId="395FB65F" w:rsidR="005030B8" w:rsidRDefault="0074118C" w:rsidP="007D54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7EE84A" w14:textId="63DBCAA0" w:rsidR="005030B8" w:rsidRPr="00016F8B" w:rsidRDefault="009B291E" w:rsidP="007D54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A223AA" w14:textId="3604D76E" w:rsidR="005030B8" w:rsidRDefault="0074118C" w:rsidP="007D54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51556D" w:rsidRPr="00340705" w14:paraId="42A437AE" w14:textId="77777777" w:rsidTr="0074118C">
        <w:trPr>
          <w:trHeight w:val="420"/>
          <w:jc w:val="center"/>
        </w:trPr>
        <w:tc>
          <w:tcPr>
            <w:tcW w:w="378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2291D70C" w14:textId="77777777" w:rsidR="0051556D" w:rsidRPr="00E32D72" w:rsidRDefault="0051556D" w:rsidP="007D54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2D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4FF3A673" w14:textId="43F9D3FE" w:rsidR="0051556D" w:rsidRPr="009B291E" w:rsidRDefault="00D84E04" w:rsidP="007D54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B291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5145615E" w14:textId="5D3C249F" w:rsidR="0051556D" w:rsidRPr="009B291E" w:rsidRDefault="0074118C" w:rsidP="007D54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62.651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6DB539F3" w14:textId="0508FA45" w:rsidR="0051556D" w:rsidRPr="009B291E" w:rsidRDefault="0051556D" w:rsidP="007D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B291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</w:t>
            </w:r>
            <w:r w:rsidR="009B291E" w:rsidRPr="009B291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5C7D0135" w14:textId="2475FB73" w:rsidR="0051556D" w:rsidRPr="009B291E" w:rsidRDefault="0074118C" w:rsidP="009B29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62.651</w:t>
            </w:r>
          </w:p>
        </w:tc>
      </w:tr>
    </w:tbl>
    <w:p w14:paraId="4D94E71E" w14:textId="77777777" w:rsidR="0074118C" w:rsidRDefault="0074118C" w:rsidP="005F793B">
      <w:pPr>
        <w:pStyle w:val="ROZDZIA"/>
        <w:numPr>
          <w:ilvl w:val="0"/>
          <w:numId w:val="0"/>
        </w:numPr>
        <w:spacing w:after="480"/>
        <w:rPr>
          <w:i/>
          <w:color w:val="000000"/>
          <w:sz w:val="20"/>
          <w:szCs w:val="20"/>
          <w:lang w:eastAsia="pl-PL"/>
        </w:rPr>
      </w:pPr>
    </w:p>
    <w:p w14:paraId="5C6E96AE" w14:textId="02DF5A39" w:rsidR="0026443E" w:rsidRDefault="005C3BD9" w:rsidP="005F793B">
      <w:pPr>
        <w:pStyle w:val="ROZDZIA"/>
        <w:numPr>
          <w:ilvl w:val="0"/>
          <w:numId w:val="0"/>
        </w:numPr>
        <w:spacing w:after="480"/>
        <w:rPr>
          <w:sz w:val="24"/>
          <w:szCs w:val="24"/>
        </w:rPr>
      </w:pPr>
      <w:r w:rsidRPr="00E32D72">
        <w:rPr>
          <w:i/>
          <w:color w:val="000000"/>
          <w:sz w:val="20"/>
          <w:szCs w:val="20"/>
          <w:lang w:eastAsia="pl-PL"/>
        </w:rPr>
        <w:t>Źródło: Dane statystyczne Ośrodka</w:t>
      </w:r>
    </w:p>
    <w:p w14:paraId="083ED9B1" w14:textId="77777777" w:rsidR="00580557" w:rsidRDefault="00580557" w:rsidP="005F793B">
      <w:pPr>
        <w:pStyle w:val="ROZDZIA"/>
        <w:numPr>
          <w:ilvl w:val="0"/>
          <w:numId w:val="0"/>
        </w:numPr>
        <w:spacing w:after="480"/>
        <w:rPr>
          <w:sz w:val="24"/>
          <w:szCs w:val="24"/>
        </w:rPr>
      </w:pPr>
    </w:p>
    <w:p w14:paraId="109BE369" w14:textId="6D93C088" w:rsidR="00580557" w:rsidRDefault="005C3BD9" w:rsidP="005F793B">
      <w:pPr>
        <w:pStyle w:val="ROZDZIA"/>
        <w:numPr>
          <w:ilvl w:val="0"/>
          <w:numId w:val="0"/>
        </w:numPr>
        <w:spacing w:after="480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33E0DF03" w14:textId="77777777" w:rsidR="0074118C" w:rsidRDefault="0074118C" w:rsidP="005F793B">
      <w:pPr>
        <w:pStyle w:val="ROZDZIA"/>
        <w:numPr>
          <w:ilvl w:val="0"/>
          <w:numId w:val="0"/>
        </w:numPr>
        <w:spacing w:after="480"/>
        <w:rPr>
          <w:sz w:val="24"/>
          <w:szCs w:val="24"/>
        </w:rPr>
      </w:pPr>
    </w:p>
    <w:p w14:paraId="055A7EDC" w14:textId="77777777" w:rsidR="0074118C" w:rsidRDefault="0074118C" w:rsidP="005F793B">
      <w:pPr>
        <w:pStyle w:val="ROZDZIA"/>
        <w:numPr>
          <w:ilvl w:val="0"/>
          <w:numId w:val="0"/>
        </w:numPr>
        <w:spacing w:after="480"/>
        <w:rPr>
          <w:sz w:val="24"/>
          <w:szCs w:val="24"/>
        </w:rPr>
      </w:pPr>
    </w:p>
    <w:p w14:paraId="3B680562" w14:textId="75EBF70B" w:rsidR="00496E45" w:rsidRPr="005F793B" w:rsidRDefault="00496E45" w:rsidP="00EF5DD8">
      <w:pPr>
        <w:pStyle w:val="ROZDZIA"/>
        <w:numPr>
          <w:ilvl w:val="0"/>
          <w:numId w:val="0"/>
        </w:numPr>
        <w:spacing w:after="480"/>
        <w:ind w:left="567"/>
        <w:rPr>
          <w:color w:val="000000" w:themeColor="text1"/>
          <w:sz w:val="24"/>
          <w:szCs w:val="24"/>
        </w:rPr>
      </w:pPr>
      <w:r w:rsidRPr="005F793B">
        <w:rPr>
          <w:color w:val="000000" w:themeColor="text1"/>
          <w:sz w:val="24"/>
          <w:szCs w:val="24"/>
        </w:rPr>
        <w:t>ŚWIA</w:t>
      </w:r>
      <w:r w:rsidR="00547641">
        <w:rPr>
          <w:color w:val="000000" w:themeColor="text1"/>
          <w:sz w:val="24"/>
          <w:szCs w:val="24"/>
        </w:rPr>
        <w:t>D</w:t>
      </w:r>
      <w:r w:rsidRPr="005F793B">
        <w:rPr>
          <w:color w:val="000000" w:themeColor="text1"/>
          <w:sz w:val="24"/>
          <w:szCs w:val="24"/>
        </w:rPr>
        <w:t>CZENIA Z POMOCY SPOŁECZNEJ I ICH REALIZACJA</w:t>
      </w:r>
      <w:bookmarkEnd w:id="4"/>
    </w:p>
    <w:p w14:paraId="20A34F0E" w14:textId="04DDA158" w:rsidR="00496E45" w:rsidRPr="005F793B" w:rsidRDefault="004342C9" w:rsidP="004342C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9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496E45" w:rsidRPr="005F793B">
        <w:rPr>
          <w:rFonts w:ascii="Times New Roman" w:hAnsi="Times New Roman" w:cs="Times New Roman"/>
          <w:color w:val="000000" w:themeColor="text1"/>
          <w:sz w:val="24"/>
          <w:szCs w:val="24"/>
        </w:rPr>
        <w:t>Według stanu na dzień 31 grudnia 20</w:t>
      </w:r>
      <w:r w:rsidRPr="005F793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4118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496E45" w:rsidRPr="005F79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w Gminie Kikół zamieszkiwało </w:t>
      </w:r>
      <w:r w:rsidR="00496E45" w:rsidRPr="005F793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A7E97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74118C">
        <w:rPr>
          <w:rFonts w:ascii="Times New Roman" w:hAnsi="Times New Roman" w:cs="Times New Roman"/>
          <w:color w:val="000000" w:themeColor="text1"/>
          <w:sz w:val="24"/>
          <w:szCs w:val="24"/>
        </w:rPr>
        <w:t>834</w:t>
      </w:r>
      <w:r w:rsidR="00496E45" w:rsidRPr="005F79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mieszkańców </w:t>
      </w:r>
      <w:r w:rsidR="00EF5DD8" w:rsidRPr="005F79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41C8662" w14:textId="789EAD32" w:rsidR="00496E45" w:rsidRPr="00F867F7" w:rsidRDefault="004342C9" w:rsidP="004342C9">
      <w:pPr>
        <w:spacing w:before="120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93B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="00496E45" w:rsidRPr="005F793B">
        <w:rPr>
          <w:rFonts w:ascii="Times New Roman" w:hAnsi="Times New Roman" w:cs="Times New Roman"/>
          <w:color w:val="000000" w:themeColor="text1"/>
          <w:sz w:val="24"/>
          <w:szCs w:val="24"/>
        </w:rPr>
        <w:t>Ośrodek Pomocy Społecznej w Kikole w 20</w:t>
      </w:r>
      <w:r w:rsidRPr="005F793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4118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496E45" w:rsidRPr="005F79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udzielił wsparcia </w:t>
      </w:r>
      <w:r w:rsidR="00496E45" w:rsidRPr="005F793B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F45C3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4118C">
        <w:rPr>
          <w:rFonts w:ascii="Times New Roman" w:hAnsi="Times New Roman" w:cs="Times New Roman"/>
          <w:color w:val="000000" w:themeColor="text1"/>
          <w:sz w:val="24"/>
          <w:szCs w:val="24"/>
        </w:rPr>
        <w:t>59</w:t>
      </w:r>
      <w:r w:rsidR="00496E45" w:rsidRPr="00F86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rodzinom liczącym </w:t>
      </w:r>
      <w:r w:rsidR="0074118C">
        <w:rPr>
          <w:rFonts w:ascii="Times New Roman" w:hAnsi="Times New Roman" w:cs="Times New Roman"/>
          <w:color w:val="000000" w:themeColor="text1"/>
          <w:sz w:val="24"/>
          <w:szCs w:val="24"/>
        </w:rPr>
        <w:t>902</w:t>
      </w:r>
      <w:r w:rsidR="00906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6E45" w:rsidRPr="00F867F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74118C">
        <w:rPr>
          <w:rFonts w:ascii="Times New Roman" w:hAnsi="Times New Roman" w:cs="Times New Roman"/>
          <w:color w:val="000000" w:themeColor="text1"/>
          <w:sz w:val="24"/>
          <w:szCs w:val="24"/>
        </w:rPr>
        <w:t>soby</w:t>
      </w:r>
      <w:r w:rsidRPr="00F86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Z dokonanej analizy wynika, </w:t>
      </w:r>
      <w:r w:rsidR="00496E45" w:rsidRPr="00F86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że </w:t>
      </w:r>
      <w:r w:rsidR="00F867F7" w:rsidRPr="00F867F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4118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45C3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4118C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F86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6E45" w:rsidRPr="00F867F7">
        <w:rPr>
          <w:rFonts w:ascii="Times New Roman" w:hAnsi="Times New Roman" w:cs="Times New Roman"/>
          <w:color w:val="000000" w:themeColor="text1"/>
          <w:sz w:val="24"/>
          <w:szCs w:val="24"/>
        </w:rPr>
        <w:t>% ogółu mieszkańców gminy zostało ob</w:t>
      </w:r>
      <w:r w:rsidR="00561ABD" w:rsidRPr="00F867F7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496E45" w:rsidRPr="00F867F7">
        <w:rPr>
          <w:rFonts w:ascii="Times New Roman" w:hAnsi="Times New Roman" w:cs="Times New Roman"/>
          <w:color w:val="000000" w:themeColor="text1"/>
          <w:sz w:val="24"/>
          <w:szCs w:val="24"/>
        </w:rPr>
        <w:t>ętych pomocą.</w:t>
      </w:r>
    </w:p>
    <w:p w14:paraId="455C1D37" w14:textId="77777777" w:rsidR="00496E45" w:rsidRPr="005F793B" w:rsidRDefault="00496E45" w:rsidP="00496E45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9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Podstawowym zadaniem pracowników socjalnych jest szczegółowe rozeznanie sytuacji osoby i rodziny zwracającej się o pomoc oraz na podstawie wywiadu środowiskowego stworzenie diagnozy w sferach: rodzinnej, zawodowej, mieszkaniowej, finansowej i zdrowotnej. </w:t>
      </w:r>
    </w:p>
    <w:p w14:paraId="79D9A8FC" w14:textId="0456E189" w:rsidR="00496E45" w:rsidRPr="005F793B" w:rsidRDefault="00496E45" w:rsidP="00496E45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93B">
        <w:rPr>
          <w:rFonts w:ascii="Times New Roman" w:hAnsi="Times New Roman" w:cs="Times New Roman"/>
          <w:color w:val="000000" w:themeColor="text1"/>
          <w:sz w:val="24"/>
          <w:szCs w:val="24"/>
        </w:rPr>
        <w:t>Rozpoznanie zawiera informacje wynikające z relacji klienta, jak i pochodzące</w:t>
      </w:r>
      <w:r w:rsidR="004342C9" w:rsidRPr="005F79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79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zebranej przez pracowników dokumentacji. </w:t>
      </w:r>
    </w:p>
    <w:p w14:paraId="2E34BBDE" w14:textId="77777777" w:rsidR="00496E45" w:rsidRPr="005F793B" w:rsidRDefault="00496E45" w:rsidP="00496E45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9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Celem diagnozy jest określenie funkcjonowania osoby/rodziny, występujących trudności oraz problemów, a także ich przyczyn. </w:t>
      </w:r>
    </w:p>
    <w:p w14:paraId="3817F1EA" w14:textId="77777777" w:rsidR="00496E45" w:rsidRPr="005F793B" w:rsidRDefault="00496E45" w:rsidP="00496E45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9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Dalej następuje praca socjalna, udzielanie wsparcia, systematyczna ocena oraz ewentualna modyfikacja celów i działań. </w:t>
      </w:r>
    </w:p>
    <w:p w14:paraId="09A875AD" w14:textId="0F4043AC" w:rsidR="00496E45" w:rsidRPr="00F867F7" w:rsidRDefault="00496E45" w:rsidP="00496E45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Pomocy wyłącznie w postaci pracy socjalnej udzielono </w:t>
      </w:r>
      <w:r w:rsidR="0074118C">
        <w:rPr>
          <w:rFonts w:ascii="Times New Roman" w:hAnsi="Times New Roman" w:cs="Times New Roman"/>
          <w:color w:val="000000" w:themeColor="text1"/>
          <w:sz w:val="24"/>
          <w:szCs w:val="24"/>
        </w:rPr>
        <w:t>120</w:t>
      </w:r>
      <w:r w:rsidR="00F45C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6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rodzinom. </w:t>
      </w:r>
    </w:p>
    <w:p w14:paraId="1EB73542" w14:textId="449F24EB" w:rsidR="00496E45" w:rsidRPr="00F867F7" w:rsidRDefault="00496E45" w:rsidP="00496E45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Wydano </w:t>
      </w:r>
      <w:r w:rsidR="002E3EA9" w:rsidRPr="00847766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74118C">
        <w:rPr>
          <w:rFonts w:ascii="Times New Roman" w:hAnsi="Times New Roman" w:cs="Times New Roman"/>
          <w:color w:val="000000" w:themeColor="text1"/>
          <w:sz w:val="24"/>
          <w:szCs w:val="24"/>
        </w:rPr>
        <w:t>299</w:t>
      </w:r>
      <w:r w:rsidRPr="00847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67F7">
        <w:rPr>
          <w:rFonts w:ascii="Times New Roman" w:hAnsi="Times New Roman" w:cs="Times New Roman"/>
          <w:color w:val="000000" w:themeColor="text1"/>
          <w:sz w:val="24"/>
          <w:szCs w:val="24"/>
        </w:rPr>
        <w:t>decyzj</w:t>
      </w:r>
      <w:r w:rsidR="005C3BD9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F86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administracyjn</w:t>
      </w:r>
      <w:r w:rsidR="005C3BD9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Pr="00F86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indywidualnych sprawach z zakresu pomocy społecznej należących do właściwości gminy</w:t>
      </w:r>
      <w:r w:rsidR="005D78E1" w:rsidRPr="00F867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582DC6C" w14:textId="77777777" w:rsidR="005D78E1" w:rsidRPr="005F793B" w:rsidRDefault="005D78E1" w:rsidP="00496E45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84F04F6" w14:textId="77777777" w:rsidR="00DF2AF7" w:rsidRPr="005F793B" w:rsidRDefault="00DF2AF7" w:rsidP="00496E45">
      <w:pPr>
        <w:pStyle w:val="PODROZDZIA"/>
        <w:numPr>
          <w:ilvl w:val="0"/>
          <w:numId w:val="0"/>
        </w:numPr>
        <w:spacing w:after="240"/>
        <w:rPr>
          <w:b w:val="0"/>
          <w:bCs w:val="0"/>
          <w:color w:val="FF0000"/>
        </w:rPr>
      </w:pPr>
      <w:bookmarkStart w:id="5" w:name="_Toc444863356"/>
    </w:p>
    <w:p w14:paraId="4A7E103B" w14:textId="77777777" w:rsidR="00496E45" w:rsidRPr="00F867F7" w:rsidRDefault="00496E45" w:rsidP="00496E45">
      <w:pPr>
        <w:pStyle w:val="PODROZDZIA"/>
        <w:numPr>
          <w:ilvl w:val="0"/>
          <w:numId w:val="0"/>
        </w:numPr>
        <w:spacing w:after="240"/>
        <w:rPr>
          <w:color w:val="000000" w:themeColor="text1"/>
        </w:rPr>
      </w:pPr>
      <w:r w:rsidRPr="00F867F7">
        <w:rPr>
          <w:color w:val="000000" w:themeColor="text1"/>
        </w:rPr>
        <w:t>Zasiłki i pomoc w naturze z zakresu zadań własnych</w:t>
      </w:r>
      <w:bookmarkEnd w:id="5"/>
    </w:p>
    <w:p w14:paraId="6141907B" w14:textId="77777777" w:rsidR="00496E45" w:rsidRPr="00F867F7" w:rsidRDefault="00496E45" w:rsidP="00496E45">
      <w:pPr>
        <w:spacing w:after="120" w:line="36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F867F7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Kryterium dochodowe </w:t>
      </w:r>
    </w:p>
    <w:p w14:paraId="2B50B1DA" w14:textId="45E62D4B" w:rsidR="00496E45" w:rsidRPr="00F867F7" w:rsidRDefault="00496E45" w:rsidP="00496E4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867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Prawo do świadczeń pieniężnych wynosi</w:t>
      </w:r>
      <w:r w:rsidR="001B38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ła w 2024r.</w:t>
      </w:r>
      <w:r w:rsidRPr="00F867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14:paraId="51C3B2A3" w14:textId="1C457C96" w:rsidR="00496E45" w:rsidRPr="00F867F7" w:rsidRDefault="00496E4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867F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dla osoby samotnie gospodarującej, której dochód nie przekracza kwoty </w:t>
      </w:r>
      <w:r w:rsidR="000B78F7">
        <w:rPr>
          <w:rFonts w:ascii="Times New Roman" w:hAnsi="Times New Roman"/>
          <w:b/>
          <w:bCs/>
          <w:color w:val="000000" w:themeColor="text1"/>
          <w:sz w:val="24"/>
          <w:szCs w:val="24"/>
        </w:rPr>
        <w:t>776</w:t>
      </w:r>
      <w:r w:rsidRPr="00F867F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zł</w:t>
      </w:r>
      <w:r w:rsidR="001B38C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(obecnie od 1 stycznia 2025 roku - 1010 zł)</w:t>
      </w:r>
    </w:p>
    <w:p w14:paraId="5BA90B21" w14:textId="5B2E5A27" w:rsidR="00496E45" w:rsidRPr="00F867F7" w:rsidRDefault="00496E45">
      <w:pPr>
        <w:pStyle w:val="Akapitzlist"/>
        <w:numPr>
          <w:ilvl w:val="0"/>
          <w:numId w:val="3"/>
        </w:numPr>
        <w:spacing w:before="120" w:after="120" w:line="360" w:lineRule="auto"/>
        <w:ind w:left="1077" w:hanging="35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867F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dla osoby w rodzinie, w której dochód na osobę nie przekracza kwoty </w:t>
      </w:r>
      <w:r w:rsidR="000B78F7">
        <w:rPr>
          <w:rFonts w:ascii="Times New Roman" w:hAnsi="Times New Roman"/>
          <w:b/>
          <w:bCs/>
          <w:color w:val="000000" w:themeColor="text1"/>
          <w:sz w:val="24"/>
          <w:szCs w:val="24"/>
        </w:rPr>
        <w:t>600</w:t>
      </w:r>
      <w:r w:rsidRPr="00F867F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zł</w:t>
      </w:r>
      <w:r w:rsidR="001B38C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(obecnie od 1 stycznia 2025 roku – 823 zł)</w:t>
      </w:r>
    </w:p>
    <w:p w14:paraId="6EB7AA90" w14:textId="30C947FB" w:rsidR="001B2B31" w:rsidRPr="00F867F7" w:rsidRDefault="00496E45" w:rsidP="001B38C8">
      <w:pPr>
        <w:spacing w:after="120" w:line="360" w:lineRule="auto"/>
        <w:ind w:firstLine="624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F867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Osoby i rodziny, których dochód przekracza kryterium dochodowe, ale nie przekracza kwoty </w:t>
      </w:r>
      <w:r w:rsidR="005E65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200</w:t>
      </w:r>
      <w:r w:rsidRPr="00F867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% kryterium dochodowego korzystały z programu wieloletniego </w:t>
      </w:r>
      <w:r w:rsidRPr="00F867F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Pomoc państwa </w:t>
      </w:r>
      <w:r w:rsidRPr="00F867F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br/>
        <w:t>w zakresie dożywiania.</w:t>
      </w:r>
    </w:p>
    <w:p w14:paraId="7353AF3C" w14:textId="77777777" w:rsidR="001B2B31" w:rsidRDefault="001B2B31" w:rsidP="004342C9">
      <w:pPr>
        <w:spacing w:after="120" w:line="36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14:paraId="0E9B18D2" w14:textId="171748E1" w:rsidR="00C27907" w:rsidRPr="00F867F7" w:rsidRDefault="00496E45" w:rsidP="004342C9">
      <w:pPr>
        <w:spacing w:after="120" w:line="36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F867F7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Formy pomocy</w:t>
      </w:r>
    </w:p>
    <w:p w14:paraId="6F13E782" w14:textId="77777777" w:rsidR="00C27907" w:rsidRPr="00F867F7" w:rsidRDefault="004342C9" w:rsidP="004342C9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496E45" w:rsidRPr="00F86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celu zaspokojenia niezbędnej potrzeby życiowej może być przyznany </w:t>
      </w:r>
      <w:r w:rsidR="00496E45" w:rsidRPr="00F867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zasiłek celowy</w:t>
      </w:r>
      <w:r w:rsidR="00496E45" w:rsidRPr="00F86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Pomoc w formie zasiłków celowych przeznaczona była głównie na zakup </w:t>
      </w:r>
      <w:r w:rsidR="00496E45" w:rsidRPr="00F867F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żywności, opału, leków, odzieży,</w:t>
      </w:r>
      <w:r w:rsidR="00C27907" w:rsidRPr="00F86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sprzętu gospodarstwa domowego,</w:t>
      </w:r>
      <w:r w:rsidR="00496E45" w:rsidRPr="00F867F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oraz n</w:t>
      </w:r>
      <w:r w:rsidR="00C27907" w:rsidRPr="00F867F7">
        <w:rPr>
          <w:rFonts w:ascii="Times New Roman" w:hAnsi="Times New Roman" w:cs="Times New Roman"/>
          <w:color w:val="000000" w:themeColor="text1"/>
          <w:sz w:val="24"/>
          <w:szCs w:val="24"/>
        </w:rPr>
        <w:t>a opłaty za energię elektryczną.</w:t>
      </w:r>
    </w:p>
    <w:p w14:paraId="69A56168" w14:textId="77777777" w:rsidR="00496E45" w:rsidRPr="00F867F7" w:rsidRDefault="004342C9" w:rsidP="004342C9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496E45" w:rsidRPr="00F86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Zasiłek celowy może być również przyznany osobie/rodzinie, która poniosła straty </w:t>
      </w:r>
      <w:r w:rsidR="00496E45" w:rsidRPr="00F867F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wyniku zdarzenia losowego, klęski żywiołowej lub ekologicznej. </w:t>
      </w:r>
    </w:p>
    <w:p w14:paraId="0896C44D" w14:textId="77777777" w:rsidR="00496E45" w:rsidRPr="00F867F7" w:rsidRDefault="004342C9" w:rsidP="004342C9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W </w:t>
      </w:r>
      <w:r w:rsidR="00496E45" w:rsidRPr="00F86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szczególnie uzasadnionych przypadkach osobie/rodzinie o dochodach przekraczających kryterium dochodowe może być przyznany specjalny zasiłek celowy </w:t>
      </w:r>
      <w:r w:rsidR="00496E45" w:rsidRPr="00F867F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wysokości nieprzekraczającej odpowiednio kryterium dochodowego osoby/rodziny.</w:t>
      </w:r>
    </w:p>
    <w:p w14:paraId="1AF57892" w14:textId="77777777" w:rsidR="00496E45" w:rsidRPr="00F867F7" w:rsidRDefault="00496E45" w:rsidP="00496E45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Inną formą pomocy jest </w:t>
      </w:r>
      <w:r w:rsidRPr="00F867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zasiłek okresowy</w:t>
      </w:r>
      <w:r w:rsidRPr="00F86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który przyznaje się w szczególności </w:t>
      </w:r>
      <w:r w:rsidRPr="00F867F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ze względu na długotrwałą chorobę, niepełnosprawność, bezrobocie, możliwość utrzymania </w:t>
      </w:r>
      <w:r w:rsidRPr="00F867F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lub nabycia uprawnień do świadczeń z innych systemów zabezpieczenia społecznego.</w:t>
      </w:r>
    </w:p>
    <w:p w14:paraId="561F2E2A" w14:textId="77777777" w:rsidR="00496E45" w:rsidRPr="00F867F7" w:rsidRDefault="00496E45" w:rsidP="00496E45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Jeśli osoba lub rodzina marnotrawi przyznane świadczenia bądź własne zasoby finansowe, celowo je niszczy lub korzysta w sposób niezgodny z przeznaczeniem, może nastąpić ograniczenie świadczeń lub odmowa ich przyznania. </w:t>
      </w:r>
    </w:p>
    <w:p w14:paraId="053AD2C9" w14:textId="5E8A65AF" w:rsidR="00496E45" w:rsidRPr="00F867F7" w:rsidRDefault="00496E45" w:rsidP="00496E4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7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Ustawa o pomocy społecznej daje również możliwość przyznania pomocy w formie </w:t>
      </w:r>
      <w:r w:rsidRPr="00F867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świadczenia niepieniężnego</w:t>
      </w:r>
      <w:r w:rsidRPr="00F867F7">
        <w:rPr>
          <w:rFonts w:ascii="Times New Roman" w:hAnsi="Times New Roman" w:cs="Times New Roman"/>
          <w:color w:val="000000" w:themeColor="text1"/>
          <w:sz w:val="24"/>
          <w:szCs w:val="24"/>
        </w:rPr>
        <w:t>. W przypadku odmowy przyznania albo ograniczenia wysokości lub rozmiaru świadczenia z pomocy społecznej uwzględnia się sytuację osób będących na utrzymaniu osoby ubiegającej się o świadczenie lub korzystającej z pomocy, w tym przede wszystkim dobro dzieci.</w:t>
      </w:r>
    </w:p>
    <w:tbl>
      <w:tblPr>
        <w:tblpPr w:leftFromText="141" w:rightFromText="141" w:bottomFromText="160" w:vertAnchor="text" w:horzAnchor="margin" w:tblpY="-215"/>
        <w:tblW w:w="960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7"/>
        <w:gridCol w:w="2489"/>
        <w:gridCol w:w="1874"/>
        <w:gridCol w:w="1984"/>
        <w:gridCol w:w="2552"/>
      </w:tblGrid>
      <w:tr w:rsidR="005F793B" w:rsidRPr="005F793B" w14:paraId="4D662489" w14:textId="77777777" w:rsidTr="00522B17">
        <w:trPr>
          <w:trHeight w:val="315"/>
        </w:trPr>
        <w:tc>
          <w:tcPr>
            <w:tcW w:w="50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3CB50E1C" w14:textId="6606A305" w:rsidR="00496E45" w:rsidRPr="00FA1DC3" w:rsidRDefault="00496E45" w:rsidP="008F5932">
            <w:pPr>
              <w:pStyle w:val="TABELA"/>
              <w:spacing w:line="25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bookmarkStart w:id="6" w:name="_Toc444772375"/>
            <w:r w:rsidRPr="00FA1DC3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Tabela nr 2. Zadania własne w 20</w:t>
            </w:r>
            <w:r w:rsidR="004342C9" w:rsidRPr="00FA1DC3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  <w:r w:rsidR="006170A2"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FA1DC3">
              <w:rPr>
                <w:color w:val="000000" w:themeColor="text1"/>
                <w:sz w:val="24"/>
                <w:szCs w:val="24"/>
                <w:lang w:eastAsia="en-US"/>
              </w:rPr>
              <w:t xml:space="preserve"> r.</w:t>
            </w:r>
            <w:bookmarkEnd w:id="6"/>
          </w:p>
          <w:p w14:paraId="08EB1EA5" w14:textId="77777777" w:rsidR="00496E45" w:rsidRPr="005F793B" w:rsidRDefault="00496E45" w:rsidP="008F5932">
            <w:pPr>
              <w:pStyle w:val="TABELA"/>
              <w:spacing w:line="25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noWrap/>
            <w:vAlign w:val="bottom"/>
          </w:tcPr>
          <w:p w14:paraId="3F034495" w14:textId="77777777" w:rsidR="00496E45" w:rsidRPr="005F793B" w:rsidRDefault="00496E45" w:rsidP="008F5932">
            <w:pPr>
              <w:pStyle w:val="TABELA"/>
              <w:spacing w:line="25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noWrap/>
            <w:vAlign w:val="bottom"/>
          </w:tcPr>
          <w:p w14:paraId="7B6ADB25" w14:textId="77777777" w:rsidR="00496E45" w:rsidRPr="005F793B" w:rsidRDefault="00496E45" w:rsidP="008F5932">
            <w:pPr>
              <w:pStyle w:val="TABELA"/>
              <w:spacing w:line="25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5F793B" w:rsidRPr="005F793B" w14:paraId="5CF802B9" w14:textId="77777777" w:rsidTr="00522B17">
        <w:trPr>
          <w:trHeight w:val="1275"/>
        </w:trPr>
        <w:tc>
          <w:tcPr>
            <w:tcW w:w="319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946C9E" w14:textId="77777777" w:rsidR="00496E45" w:rsidRPr="00FA1DC3" w:rsidRDefault="00496E45" w:rsidP="008F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A1DC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FORMA POMOCY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7317C2DC" w14:textId="77777777" w:rsidR="00496E45" w:rsidRPr="00FA1DC3" w:rsidRDefault="00496E45" w:rsidP="008F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A1DC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LICZBA OSÓB, KTÓRYM PRZYZNANO DECYZJĄ ŚWIADCZENIE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719B6D7A" w14:textId="77777777" w:rsidR="00496E45" w:rsidRPr="00FA1DC3" w:rsidRDefault="00496E45" w:rsidP="008F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A1DC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LICZBA ŚWIADCZEŃ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8D8D8"/>
            <w:vAlign w:val="center"/>
            <w:hideMark/>
          </w:tcPr>
          <w:p w14:paraId="72C3CF63" w14:textId="77777777" w:rsidR="00496E45" w:rsidRPr="00FA1DC3" w:rsidRDefault="00496E45" w:rsidP="008F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A1DC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KWOTA ŚWIADCZEŃ</w:t>
            </w:r>
            <w:r w:rsidRPr="00FA1DC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br/>
              <w:t xml:space="preserve"> W PLN</w:t>
            </w:r>
          </w:p>
        </w:tc>
      </w:tr>
      <w:tr w:rsidR="005F793B" w:rsidRPr="005F793B" w14:paraId="7038633A" w14:textId="77777777" w:rsidTr="00522B17">
        <w:trPr>
          <w:trHeight w:val="540"/>
        </w:trPr>
        <w:tc>
          <w:tcPr>
            <w:tcW w:w="31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D537E" w14:textId="0F7B9F1B" w:rsidR="00496E45" w:rsidRPr="00FA1DC3" w:rsidRDefault="00496E45" w:rsidP="004B7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A1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Posiłek - obiady w szkołach, przedszkolach ,świetlicy wiejskiej</w:t>
            </w:r>
            <w:r w:rsidR="0096661B" w:rsidRPr="00FA1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oraz zasiłki celowe na zakup posiłku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C8CBE9" w14:textId="77ED2749" w:rsidR="00496E45" w:rsidRPr="00662A11" w:rsidRDefault="006170A2" w:rsidP="004B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4379E4" w14:textId="668A3153" w:rsidR="00496E45" w:rsidRPr="00662A11" w:rsidRDefault="006170A2" w:rsidP="004B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38.356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EA80E45" w14:textId="17D4BA1F" w:rsidR="00496E45" w:rsidRPr="00662A11" w:rsidRDefault="00A726DB" w:rsidP="004B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459.700</w:t>
            </w:r>
          </w:p>
        </w:tc>
      </w:tr>
      <w:tr w:rsidR="005F793B" w:rsidRPr="005F793B" w14:paraId="1636C46C" w14:textId="77777777" w:rsidTr="00522B17">
        <w:trPr>
          <w:trHeight w:val="462"/>
        </w:trPr>
        <w:tc>
          <w:tcPr>
            <w:tcW w:w="31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439311" w14:textId="77777777" w:rsidR="00496E45" w:rsidRPr="000674D6" w:rsidRDefault="00496E45" w:rsidP="004B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674D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Zasiłek okresowy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6DDBB3" w14:textId="7082FF71" w:rsidR="00496E45" w:rsidRPr="00AF3F06" w:rsidRDefault="000674D6" w:rsidP="004B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F3F0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6170A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924AC7" w14:textId="6413B42D" w:rsidR="00496E45" w:rsidRPr="00394F84" w:rsidRDefault="006170A2" w:rsidP="004B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1.160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D4B8B96" w14:textId="54930C09" w:rsidR="00496E45" w:rsidRPr="00394F84" w:rsidRDefault="006170A2" w:rsidP="004B7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488.713</w:t>
            </w:r>
          </w:p>
        </w:tc>
      </w:tr>
      <w:tr w:rsidR="005F793B" w:rsidRPr="005F793B" w14:paraId="05F752AF" w14:textId="77777777" w:rsidTr="00522B17">
        <w:trPr>
          <w:trHeight w:val="300"/>
        </w:trPr>
        <w:tc>
          <w:tcPr>
            <w:tcW w:w="7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1A2F49" w14:textId="77777777" w:rsidR="00496E45" w:rsidRPr="005F793B" w:rsidRDefault="00496E45" w:rsidP="004B7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DE5CF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 tego</w:t>
            </w:r>
            <w:r w:rsidRPr="005F793B">
              <w:rPr>
                <w:rFonts w:ascii="Times New Roman" w:hAnsi="Times New Roman" w:cs="Times New Roman"/>
                <w:color w:val="FF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94EB5E" w14:textId="77777777" w:rsidR="00496E45" w:rsidRPr="000674D6" w:rsidRDefault="00496E45" w:rsidP="004B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674D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środki własne</w:t>
            </w:r>
          </w:p>
          <w:p w14:paraId="35166BE9" w14:textId="77777777" w:rsidR="00496E45" w:rsidRPr="000674D6" w:rsidRDefault="00496E45" w:rsidP="004B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674D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rozdz. 85214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369FAA" w14:textId="77777777" w:rsidR="00496E45" w:rsidRPr="00394F84" w:rsidRDefault="00496E45" w:rsidP="004B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4F8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980451" w14:textId="77777777" w:rsidR="00496E45" w:rsidRPr="00394F84" w:rsidRDefault="00496E45" w:rsidP="004B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4F8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CEA5CCF" w14:textId="77777777" w:rsidR="00496E45" w:rsidRPr="00394F84" w:rsidRDefault="00496E45" w:rsidP="004B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4F8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</w:tr>
      <w:tr w:rsidR="005F793B" w:rsidRPr="005F793B" w14:paraId="354408A0" w14:textId="77777777" w:rsidTr="00522B1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C31C" w14:textId="77777777" w:rsidR="00496E45" w:rsidRPr="005F793B" w:rsidRDefault="00496E45" w:rsidP="004B7C1C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E90A93" w14:textId="6A2F53E1" w:rsidR="00496E45" w:rsidRPr="000674D6" w:rsidRDefault="00D45A64" w:rsidP="00D45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</w:t>
            </w:r>
            <w:r w:rsidR="00496E45" w:rsidRPr="000674D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dotacja</w:t>
            </w:r>
          </w:p>
          <w:p w14:paraId="4847778D" w14:textId="77777777" w:rsidR="00496E45" w:rsidRPr="000674D6" w:rsidRDefault="00496E45" w:rsidP="004B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C2475E" w14:textId="5576506A" w:rsidR="00496E45" w:rsidRPr="00394F84" w:rsidRDefault="000674D6" w:rsidP="004B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4F8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6170A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38D79C" w14:textId="2A2EC19C" w:rsidR="00496E45" w:rsidRPr="00394F84" w:rsidRDefault="000674D6" w:rsidP="004B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4F8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  <w:r w:rsidR="006170A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FB45C41" w14:textId="6B387DAD" w:rsidR="00496E45" w:rsidRPr="00394F84" w:rsidRDefault="006170A2" w:rsidP="004B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488.713</w:t>
            </w:r>
          </w:p>
        </w:tc>
      </w:tr>
      <w:tr w:rsidR="006244FB" w:rsidRPr="005F793B" w14:paraId="7867D31E" w14:textId="77777777" w:rsidTr="00D45A64">
        <w:trPr>
          <w:trHeight w:val="536"/>
        </w:trPr>
        <w:tc>
          <w:tcPr>
            <w:tcW w:w="3196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8DBE2E" w14:textId="77777777" w:rsidR="006244FB" w:rsidRPr="000674D6" w:rsidRDefault="006244FB" w:rsidP="004B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674D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Usługi opiekuńcze</w:t>
            </w:r>
          </w:p>
          <w:p w14:paraId="6F4E7168" w14:textId="2CA547EF" w:rsidR="006244FB" w:rsidRPr="000674D6" w:rsidRDefault="006244FB" w:rsidP="00425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618ADC" w14:textId="65B7D92B" w:rsidR="006244FB" w:rsidRPr="00B96FEB" w:rsidRDefault="008B4FB4" w:rsidP="008B4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C18D8F0" w14:textId="39378511" w:rsidR="006244FB" w:rsidRPr="00B96FEB" w:rsidRDefault="00D45A64" w:rsidP="004B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aink">
                  <w:drawing>
                    <wp:anchor distT="0" distB="0" distL="114300" distR="114300" simplePos="0" relativeHeight="251661312" behindDoc="0" locked="0" layoutInCell="1" allowOverlap="1" wp14:anchorId="4F360F6E" wp14:editId="5FB1B951">
                      <wp:simplePos x="0" y="0"/>
                      <wp:positionH relativeFrom="column">
                        <wp:posOffset>207405</wp:posOffset>
                      </wp:positionH>
                      <wp:positionV relativeFrom="paragraph">
                        <wp:posOffset>635850</wp:posOffset>
                      </wp:positionV>
                      <wp:extent cx="360" cy="360"/>
                      <wp:effectExtent l="57150" t="38100" r="38100" b="57150"/>
                      <wp:wrapNone/>
                      <wp:docPr id="3" name="Pismo odręczne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1312" behindDoc="0" locked="0" layoutInCell="1" allowOverlap="1" wp14:anchorId="4F360F6E" wp14:editId="5FB1B951">
                      <wp:simplePos x="0" y="0"/>
                      <wp:positionH relativeFrom="column">
                        <wp:posOffset>207405</wp:posOffset>
                      </wp:positionH>
                      <wp:positionV relativeFrom="paragraph">
                        <wp:posOffset>635850</wp:posOffset>
                      </wp:positionV>
                      <wp:extent cx="360" cy="360"/>
                      <wp:effectExtent l="57150" t="38100" r="38100" b="57150"/>
                      <wp:wrapNone/>
                      <wp:docPr id="3" name="Pismo odręczne 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ismo odręczne 3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000" cy="43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6170A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11.763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70473FCF" w14:textId="7B2E6870" w:rsidR="006244FB" w:rsidRPr="00B96FEB" w:rsidRDefault="00D45A64" w:rsidP="004B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aink">
                  <w:drawing>
                    <wp:anchor distT="0" distB="0" distL="114300" distR="114300" simplePos="0" relativeHeight="251662336" behindDoc="0" locked="0" layoutInCell="1" allowOverlap="1" wp14:anchorId="770E49A9" wp14:editId="30905D67">
                      <wp:simplePos x="0" y="0"/>
                      <wp:positionH relativeFrom="column">
                        <wp:posOffset>430470</wp:posOffset>
                      </wp:positionH>
                      <wp:positionV relativeFrom="paragraph">
                        <wp:posOffset>575010</wp:posOffset>
                      </wp:positionV>
                      <wp:extent cx="360" cy="360"/>
                      <wp:effectExtent l="57150" t="38100" r="38100" b="57150"/>
                      <wp:wrapNone/>
                      <wp:docPr id="4" name="Pismo odręczne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2336" behindDoc="0" locked="0" layoutInCell="1" allowOverlap="1" wp14:anchorId="770E49A9" wp14:editId="30905D67">
                      <wp:simplePos x="0" y="0"/>
                      <wp:positionH relativeFrom="column">
                        <wp:posOffset>430470</wp:posOffset>
                      </wp:positionH>
                      <wp:positionV relativeFrom="paragraph">
                        <wp:posOffset>575010</wp:posOffset>
                      </wp:positionV>
                      <wp:extent cx="360" cy="360"/>
                      <wp:effectExtent l="57150" t="38100" r="38100" b="57150"/>
                      <wp:wrapNone/>
                      <wp:docPr id="4" name="Pismo odręczne 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smo odręczne 4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000" cy="43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6170A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264.872</w:t>
            </w:r>
          </w:p>
        </w:tc>
      </w:tr>
      <w:tr w:rsidR="005F793B" w:rsidRPr="005F793B" w14:paraId="7D4C2039" w14:textId="77777777" w:rsidTr="00D45A64">
        <w:trPr>
          <w:trHeight w:val="462"/>
        </w:trPr>
        <w:tc>
          <w:tcPr>
            <w:tcW w:w="31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C533D4" w14:textId="77777777" w:rsidR="00496E45" w:rsidRPr="003948FC" w:rsidRDefault="00496E45" w:rsidP="004B7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3948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Sprawienie pogrzebu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6233A4" w14:textId="7369A6AD" w:rsidR="00496E45" w:rsidRPr="00B96FEB" w:rsidRDefault="006170A2" w:rsidP="004B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63FC82" w14:textId="37C54954" w:rsidR="00496E45" w:rsidRPr="00B96FEB" w:rsidRDefault="006170A2" w:rsidP="004B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FDAF094" w14:textId="4249E5B5" w:rsidR="00496E45" w:rsidRPr="00B96FEB" w:rsidRDefault="006170A2" w:rsidP="004B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7.252</w:t>
            </w:r>
          </w:p>
        </w:tc>
      </w:tr>
      <w:tr w:rsidR="005F793B" w:rsidRPr="005F793B" w14:paraId="4C3D3522" w14:textId="77777777" w:rsidTr="00522B17">
        <w:trPr>
          <w:trHeight w:val="462"/>
        </w:trPr>
        <w:tc>
          <w:tcPr>
            <w:tcW w:w="31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7D2F54" w14:textId="77777777" w:rsidR="00496E45" w:rsidRPr="003A2CA9" w:rsidRDefault="00496E45" w:rsidP="004B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A2CA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Zasiłki celowe i w naturze</w:t>
            </w:r>
          </w:p>
          <w:p w14:paraId="198D96D7" w14:textId="77777777" w:rsidR="00496E45" w:rsidRPr="003A2CA9" w:rsidRDefault="00496E45" w:rsidP="004B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E06A2E" w14:textId="351CEA9B" w:rsidR="00496E45" w:rsidRPr="00DD7255" w:rsidRDefault="006170A2" w:rsidP="004B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5649C5" w14:textId="77777777" w:rsidR="00496E45" w:rsidRPr="00DD7255" w:rsidRDefault="00496E45" w:rsidP="004B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D725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458C2FD" w14:textId="41941929" w:rsidR="00496E45" w:rsidRPr="005C3BD9" w:rsidRDefault="006170A2" w:rsidP="004B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19.426</w:t>
            </w:r>
          </w:p>
        </w:tc>
      </w:tr>
      <w:tr w:rsidR="005F793B" w:rsidRPr="005F793B" w14:paraId="2A67BE3C" w14:textId="77777777" w:rsidTr="00522B17">
        <w:trPr>
          <w:trHeight w:val="51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2C2F4B" w14:textId="77777777" w:rsidR="00496E45" w:rsidRPr="004A5E3E" w:rsidRDefault="00496E45" w:rsidP="004B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A5E3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F3733" w14:textId="77777777" w:rsidR="00496E45" w:rsidRPr="004A5E3E" w:rsidRDefault="00496E45" w:rsidP="004B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A5E3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zasiłki celowe specjalne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956909" w14:textId="3DB96262" w:rsidR="00496E45" w:rsidRPr="00DD7255" w:rsidRDefault="003A2CA9" w:rsidP="004B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D725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6170A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EB3904" w14:textId="218F8442" w:rsidR="00496E45" w:rsidRPr="00DD7255" w:rsidRDefault="006170A2" w:rsidP="004B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DF71184" w14:textId="62C701B5" w:rsidR="00496E45" w:rsidRPr="005C3BD9" w:rsidRDefault="006170A2" w:rsidP="004B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3.282</w:t>
            </w:r>
          </w:p>
        </w:tc>
      </w:tr>
      <w:tr w:rsidR="005F793B" w:rsidRPr="005F793B" w14:paraId="7405B89D" w14:textId="77777777" w:rsidTr="00DD7255">
        <w:trPr>
          <w:trHeight w:val="462"/>
        </w:trPr>
        <w:tc>
          <w:tcPr>
            <w:tcW w:w="31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F9CFFF" w14:textId="77777777" w:rsidR="00496E45" w:rsidRPr="00A866B9" w:rsidRDefault="00496E45" w:rsidP="004B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866B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Opłata za DPS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AD5F6C" w14:textId="66D25ACD" w:rsidR="00496E45" w:rsidRPr="004E0E2C" w:rsidRDefault="00B96FEB" w:rsidP="004B7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4E0E2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32A0C1" w14:textId="232579AA" w:rsidR="00496E45" w:rsidRPr="00394F84" w:rsidRDefault="00A14C83" w:rsidP="004B7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5C3BD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6170A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CDE4827" w14:textId="255F40F5" w:rsidR="00B96FEB" w:rsidRPr="00B96FEB" w:rsidRDefault="00E218ED" w:rsidP="00B96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434.093</w:t>
            </w:r>
          </w:p>
          <w:p w14:paraId="114DE2E2" w14:textId="47316436" w:rsidR="00496E45" w:rsidRPr="00394F84" w:rsidRDefault="00496E45" w:rsidP="004B7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5F793B" w:rsidRPr="005F793B" w14:paraId="58BBB67B" w14:textId="77777777" w:rsidTr="00522B17">
        <w:trPr>
          <w:trHeight w:val="462"/>
        </w:trPr>
        <w:tc>
          <w:tcPr>
            <w:tcW w:w="31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8847F0" w14:textId="77777777" w:rsidR="00496E45" w:rsidRPr="004A5E3E" w:rsidRDefault="00496E45" w:rsidP="004B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A5E3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Schronienie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3C810D" w14:textId="3C11C2DE" w:rsidR="00496E45" w:rsidRPr="005C108E" w:rsidRDefault="006170A2" w:rsidP="004B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2FB8C6" w14:textId="77777777" w:rsidR="00496E45" w:rsidRPr="005C108E" w:rsidRDefault="00847DED" w:rsidP="004B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C108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3ED050E2" w14:textId="630992B1" w:rsidR="00496E45" w:rsidRPr="005C108E" w:rsidRDefault="006170A2" w:rsidP="004B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27.004</w:t>
            </w:r>
          </w:p>
        </w:tc>
      </w:tr>
      <w:tr w:rsidR="005F793B" w:rsidRPr="005F793B" w14:paraId="1BC425EB" w14:textId="77777777" w:rsidTr="00522B17">
        <w:trPr>
          <w:trHeight w:val="462"/>
        </w:trPr>
        <w:tc>
          <w:tcPr>
            <w:tcW w:w="31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54785B" w14:textId="77777777" w:rsidR="00496E45" w:rsidRPr="00A866B9" w:rsidRDefault="00496E45" w:rsidP="004B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866B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Zasiłki   celowe na pokrycie wydatków powstałych w wyniku zdarzenia losowego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9A1593" w14:textId="696B652C" w:rsidR="00496E45" w:rsidRPr="005C108E" w:rsidRDefault="00A866B9" w:rsidP="004B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C108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3A6C10" w14:textId="165765EE" w:rsidR="00496E45" w:rsidRPr="005C108E" w:rsidRDefault="006170A2" w:rsidP="004B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25507C7A" w14:textId="621F8E6B" w:rsidR="00496E45" w:rsidRPr="00394F84" w:rsidRDefault="006170A2" w:rsidP="004B7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170A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2.000</w:t>
            </w:r>
          </w:p>
        </w:tc>
      </w:tr>
      <w:tr w:rsidR="005F793B" w:rsidRPr="005F793B" w14:paraId="54469017" w14:textId="77777777" w:rsidTr="00522B17">
        <w:trPr>
          <w:trHeight w:val="525"/>
        </w:trPr>
        <w:tc>
          <w:tcPr>
            <w:tcW w:w="9606" w:type="dxa"/>
            <w:gridSpan w:val="5"/>
            <w:vAlign w:val="bottom"/>
            <w:hideMark/>
          </w:tcPr>
          <w:p w14:paraId="4EEF7ACB" w14:textId="77777777" w:rsidR="00496E45" w:rsidRPr="005F793B" w:rsidRDefault="00C03E45" w:rsidP="00C03E45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pl-PL"/>
              </w:rPr>
            </w:pPr>
            <w:r w:rsidRPr="007A2E12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Źródło: Dane statystyczne Ośrodka</w:t>
            </w:r>
          </w:p>
        </w:tc>
      </w:tr>
      <w:tr w:rsidR="005F793B" w:rsidRPr="005F793B" w14:paraId="1293F296" w14:textId="77777777" w:rsidTr="00522B17">
        <w:trPr>
          <w:trHeight w:val="300"/>
        </w:trPr>
        <w:tc>
          <w:tcPr>
            <w:tcW w:w="9606" w:type="dxa"/>
            <w:gridSpan w:val="5"/>
            <w:noWrap/>
            <w:vAlign w:val="center"/>
            <w:hideMark/>
          </w:tcPr>
          <w:p w14:paraId="3212B419" w14:textId="77777777" w:rsidR="00496E45" w:rsidRPr="005F793B" w:rsidRDefault="00496E45" w:rsidP="008F5932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50CE0D41" w14:textId="3BC0A7F8" w:rsidR="00496E45" w:rsidRPr="00FA1DC3" w:rsidRDefault="006244FB" w:rsidP="00496E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68F899F3" wp14:editId="5F31B980">
                <wp:simplePos x="0" y="0"/>
                <wp:positionH relativeFrom="column">
                  <wp:posOffset>-1988880</wp:posOffset>
                </wp:positionH>
                <wp:positionV relativeFrom="paragraph">
                  <wp:posOffset>1050625</wp:posOffset>
                </wp:positionV>
                <wp:extent cx="360" cy="360"/>
                <wp:effectExtent l="57150" t="38100" r="38100" b="57150"/>
                <wp:wrapNone/>
                <wp:docPr id="1" name="Pismo odręczn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68F899F3" wp14:editId="5F31B980">
                <wp:simplePos x="0" y="0"/>
                <wp:positionH relativeFrom="column">
                  <wp:posOffset>-1988880</wp:posOffset>
                </wp:positionH>
                <wp:positionV relativeFrom="paragraph">
                  <wp:posOffset>1050625</wp:posOffset>
                </wp:positionV>
                <wp:extent cx="360" cy="360"/>
                <wp:effectExtent l="57150" t="38100" r="38100" b="57150"/>
                <wp:wrapNone/>
                <wp:docPr id="1" name="Pismo odręczn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smo odręczne 1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BDF4943" w14:textId="5319CDEF" w:rsidR="00496E45" w:rsidRPr="00180A67" w:rsidRDefault="00FA1DC3" w:rsidP="005D78E1">
      <w:pPr>
        <w:pStyle w:val="PODROZDZIA"/>
        <w:numPr>
          <w:ilvl w:val="0"/>
          <w:numId w:val="0"/>
        </w:numPr>
        <w:tabs>
          <w:tab w:val="left" w:pos="567"/>
        </w:tabs>
        <w:spacing w:after="120"/>
        <w:ind w:left="-142"/>
        <w:rPr>
          <w:b w:val="0"/>
          <w:bCs w:val="0"/>
          <w:color w:val="000000" w:themeColor="text1"/>
        </w:rPr>
      </w:pPr>
      <w:bookmarkStart w:id="7" w:name="_Toc444863357"/>
      <w:r w:rsidRPr="00180A67">
        <w:rPr>
          <w:b w:val="0"/>
          <w:bCs w:val="0"/>
          <w:color w:val="000000" w:themeColor="text1"/>
        </w:rPr>
        <w:t xml:space="preserve">Program wieloletni </w:t>
      </w:r>
      <w:bookmarkEnd w:id="7"/>
      <w:r w:rsidRPr="00180A67">
        <w:rPr>
          <w:b w:val="0"/>
          <w:bCs w:val="0"/>
          <w:color w:val="000000" w:themeColor="text1"/>
        </w:rPr>
        <w:t>„Posiłek w szkole i w domu” na lata</w:t>
      </w:r>
      <w:r w:rsidR="00180A67">
        <w:rPr>
          <w:b w:val="0"/>
          <w:bCs w:val="0"/>
          <w:color w:val="000000" w:themeColor="text1"/>
        </w:rPr>
        <w:t xml:space="preserve"> </w:t>
      </w:r>
      <w:r w:rsidR="00180A67" w:rsidRPr="00180A67">
        <w:rPr>
          <w:b w:val="0"/>
          <w:bCs w:val="0"/>
          <w:color w:val="000000" w:themeColor="text1"/>
        </w:rPr>
        <w:t>20</w:t>
      </w:r>
      <w:r w:rsidR="006170A2">
        <w:rPr>
          <w:b w:val="0"/>
          <w:bCs w:val="0"/>
          <w:color w:val="000000" w:themeColor="text1"/>
        </w:rPr>
        <w:t>24</w:t>
      </w:r>
      <w:r w:rsidR="00180A67" w:rsidRPr="00180A67">
        <w:rPr>
          <w:b w:val="0"/>
          <w:bCs w:val="0"/>
          <w:color w:val="000000" w:themeColor="text1"/>
        </w:rPr>
        <w:t xml:space="preserve"> - 202</w:t>
      </w:r>
      <w:r w:rsidR="006170A2">
        <w:rPr>
          <w:b w:val="0"/>
          <w:bCs w:val="0"/>
          <w:color w:val="000000" w:themeColor="text1"/>
        </w:rPr>
        <w:t>8</w:t>
      </w:r>
    </w:p>
    <w:p w14:paraId="100A503B" w14:textId="7E2A9EEF" w:rsidR="00496E45" w:rsidRDefault="00496E45" w:rsidP="00496E4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F793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A1DC3">
        <w:rPr>
          <w:rFonts w:ascii="Times New Roman" w:hAnsi="Times New Roman" w:cs="Times New Roman"/>
          <w:color w:val="000000" w:themeColor="text1"/>
          <w:sz w:val="24"/>
          <w:szCs w:val="24"/>
        </w:rPr>
        <w:t>Na realizację powyższego Programu przeznaczono w 20</w:t>
      </w:r>
      <w:r w:rsidR="004342C9" w:rsidRPr="00FA1DC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170A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FA1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ogółem</w:t>
      </w:r>
      <w:r w:rsidR="005E5EF6" w:rsidRPr="00FA1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70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447.865</w:t>
      </w:r>
      <w:r w:rsidR="005E5EF6" w:rsidRPr="00FA1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0735" w:rsidRPr="00FA1D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zł</w:t>
      </w:r>
      <w:r w:rsidRPr="00FA1D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FA1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                   z czego środki własne gminy wyniosły </w:t>
      </w:r>
      <w:r w:rsidR="006170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89.573</w:t>
      </w:r>
      <w:r w:rsidR="00662A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A1DC3" w:rsidRPr="00FA1D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50735" w:rsidRPr="00FA1D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zł</w:t>
      </w:r>
      <w:r w:rsidRPr="00FA1D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FA1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dotacja  </w:t>
      </w:r>
      <w:r w:rsidR="006170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358.292</w:t>
      </w:r>
      <w:r w:rsidR="005E5EF6" w:rsidRPr="00FA1D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50735" w:rsidRPr="00FA1D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zł</w:t>
      </w:r>
      <w:r w:rsidRPr="00FA1D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0E8A7311" w14:textId="422AD55F" w:rsidR="00A726DB" w:rsidRPr="00A726DB" w:rsidRDefault="00A726DB" w:rsidP="00496E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Zapłacono również kwotę </w:t>
      </w:r>
      <w:r w:rsidRPr="00A726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11.835 zł</w:t>
      </w:r>
      <w:r w:rsidRPr="00A72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dożywianie dzieci w szkole ze środków własnych gminy. Jest to kwota nie ujęta w programie „Posiłek w szkole i w domu”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 sumie na pomoc w zakresie dożywiania przeznaczono w 2024 roku </w:t>
      </w:r>
      <w:r w:rsidRPr="00A726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459.700 zł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14:paraId="76B4A672" w14:textId="77777777" w:rsidR="00496E45" w:rsidRPr="00FA1DC3" w:rsidRDefault="00496E45" w:rsidP="00496E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93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A1DC3">
        <w:rPr>
          <w:rFonts w:ascii="Times New Roman" w:hAnsi="Times New Roman" w:cs="Times New Roman"/>
          <w:color w:val="000000" w:themeColor="text1"/>
          <w:sz w:val="24"/>
          <w:szCs w:val="24"/>
        </w:rPr>
        <w:t>Zadania wynikające z realizacji Programu wykonano poprzez zapewnienie: wyżywienia dzieciom w przedszkolach oraz gorącego posiłku w szkołach i pozostałym osobom otrzymującym pomoc na podstawie art. 7 ustawy o pomocy społecznej – w formie jednego gorącego dania w punkcie wydawania posiłkó</w:t>
      </w:r>
      <w:r w:rsidR="005E5EF6" w:rsidRPr="00FA1DC3">
        <w:rPr>
          <w:rFonts w:ascii="Times New Roman" w:hAnsi="Times New Roman" w:cs="Times New Roman"/>
          <w:color w:val="000000" w:themeColor="text1"/>
          <w:sz w:val="24"/>
          <w:szCs w:val="24"/>
        </w:rPr>
        <w:t>w w Świetlicy Wiejskiej w Kikole.</w:t>
      </w:r>
    </w:p>
    <w:p w14:paraId="0B625A67" w14:textId="10162D63" w:rsidR="00496E45" w:rsidRPr="000E44FC" w:rsidRDefault="00496E45" w:rsidP="00496E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C3">
        <w:rPr>
          <w:rFonts w:ascii="Times New Roman" w:hAnsi="Times New Roman" w:cs="Times New Roman"/>
          <w:color w:val="000000" w:themeColor="text1"/>
          <w:sz w:val="24"/>
          <w:szCs w:val="24"/>
        </w:rPr>
        <w:t>Z pomocy</w:t>
      </w:r>
      <w:r w:rsidR="004342C9" w:rsidRPr="00FA1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1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formie posiłków (dzieci w przedszkolu, szkole oraz dorośli) skorzystało </w:t>
      </w:r>
      <w:r w:rsidR="000B78F7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A0161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FA1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osób, natomiast </w:t>
      </w:r>
      <w:r w:rsidR="000B78F7">
        <w:rPr>
          <w:rFonts w:ascii="Times New Roman" w:hAnsi="Times New Roman" w:cs="Times New Roman"/>
          <w:color w:val="000000" w:themeColor="text1"/>
          <w:sz w:val="24"/>
          <w:szCs w:val="24"/>
        </w:rPr>
        <w:t>96</w:t>
      </w:r>
      <w:r w:rsidRPr="00FA1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osób otrzymało świadczenie pieniężne na zakup </w:t>
      </w:r>
      <w:r w:rsidRPr="000E44FC">
        <w:rPr>
          <w:rFonts w:ascii="Times New Roman" w:hAnsi="Times New Roman" w:cs="Times New Roman"/>
          <w:sz w:val="24"/>
          <w:szCs w:val="24"/>
        </w:rPr>
        <w:t>żywno</w:t>
      </w:r>
      <w:r w:rsidR="00D07E76">
        <w:rPr>
          <w:rFonts w:ascii="Times New Roman" w:hAnsi="Times New Roman" w:cs="Times New Roman"/>
          <w:sz w:val="24"/>
          <w:szCs w:val="24"/>
        </w:rPr>
        <w:t>ści</w:t>
      </w:r>
      <w:r w:rsidRPr="000E44FC">
        <w:rPr>
          <w:rFonts w:ascii="Times New Roman" w:hAnsi="Times New Roman" w:cs="Times New Roman"/>
          <w:sz w:val="24"/>
          <w:szCs w:val="24"/>
        </w:rPr>
        <w:t>.</w:t>
      </w:r>
    </w:p>
    <w:p w14:paraId="2831B154" w14:textId="77777777" w:rsidR="001079CD" w:rsidRDefault="001079CD" w:rsidP="00496E45">
      <w:pPr>
        <w:pStyle w:val="PODROZDZIA"/>
        <w:numPr>
          <w:ilvl w:val="0"/>
          <w:numId w:val="0"/>
        </w:numPr>
        <w:spacing w:after="120"/>
        <w:rPr>
          <w:b w:val="0"/>
          <w:bCs w:val="0"/>
          <w:color w:val="000000" w:themeColor="text1"/>
        </w:rPr>
      </w:pPr>
      <w:bookmarkStart w:id="8" w:name="_Toc444863358"/>
    </w:p>
    <w:p w14:paraId="1706BC86" w14:textId="77777777" w:rsidR="00D07E76" w:rsidRDefault="00D07E76" w:rsidP="00496E45">
      <w:pPr>
        <w:pStyle w:val="PODROZDZIA"/>
        <w:numPr>
          <w:ilvl w:val="0"/>
          <w:numId w:val="0"/>
        </w:numPr>
        <w:spacing w:after="120"/>
        <w:rPr>
          <w:b w:val="0"/>
          <w:bCs w:val="0"/>
          <w:color w:val="000000" w:themeColor="text1"/>
        </w:rPr>
      </w:pPr>
    </w:p>
    <w:p w14:paraId="28E5C47C" w14:textId="77777777" w:rsidR="00D07E76" w:rsidRPr="00847766" w:rsidRDefault="00D07E76" w:rsidP="00496E45">
      <w:pPr>
        <w:pStyle w:val="PODROZDZIA"/>
        <w:numPr>
          <w:ilvl w:val="0"/>
          <w:numId w:val="0"/>
        </w:numPr>
        <w:spacing w:after="120"/>
        <w:rPr>
          <w:b w:val="0"/>
          <w:bCs w:val="0"/>
          <w:color w:val="000000" w:themeColor="text1"/>
        </w:rPr>
      </w:pPr>
    </w:p>
    <w:p w14:paraId="56AD8960" w14:textId="77777777" w:rsidR="00496E45" w:rsidRPr="00847766" w:rsidRDefault="00496E45" w:rsidP="00496E45">
      <w:pPr>
        <w:pStyle w:val="PODROZDZIA"/>
        <w:numPr>
          <w:ilvl w:val="0"/>
          <w:numId w:val="0"/>
        </w:numPr>
        <w:spacing w:after="120"/>
        <w:rPr>
          <w:color w:val="000000" w:themeColor="text1"/>
        </w:rPr>
      </w:pPr>
      <w:r w:rsidRPr="00847766">
        <w:rPr>
          <w:color w:val="000000" w:themeColor="text1"/>
        </w:rPr>
        <w:t>Zasiłki i pomoc w naturze z zakresu zadań własnych dotowanych</w:t>
      </w:r>
      <w:bookmarkEnd w:id="8"/>
    </w:p>
    <w:p w14:paraId="5A7C14BF" w14:textId="77777777" w:rsidR="00496E45" w:rsidRPr="00847766" w:rsidRDefault="00496E45" w:rsidP="00496E45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Zgodnie z ustawą o pomocy społecznej, do zadań własnych gminy o charakterze obowiązkowym należy przyznawanie i wypłacanie zasiłków stałych oraz opłacanie składek </w:t>
      </w:r>
      <w:r w:rsidRPr="0084776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na ubezpieczenie zdrowotne, określonych w przepisach o świadczeniach opieki zdrowotnej finansowanych ze środków publicznych. </w:t>
      </w:r>
    </w:p>
    <w:tbl>
      <w:tblPr>
        <w:tblW w:w="10052" w:type="dxa"/>
        <w:tblInd w:w="6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10"/>
        <w:gridCol w:w="1874"/>
        <w:gridCol w:w="615"/>
        <w:gridCol w:w="1452"/>
        <w:gridCol w:w="615"/>
        <w:gridCol w:w="1760"/>
        <w:gridCol w:w="615"/>
      </w:tblGrid>
      <w:tr w:rsidR="005F793B" w:rsidRPr="005F793B" w14:paraId="19FD8A5A" w14:textId="77777777" w:rsidTr="008F5932">
        <w:trPr>
          <w:trHeight w:val="315"/>
        </w:trPr>
        <w:tc>
          <w:tcPr>
            <w:tcW w:w="561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14:paraId="6534BA4D" w14:textId="77777777" w:rsidR="00C03E45" w:rsidRPr="005F793B" w:rsidRDefault="00C03E45" w:rsidP="008F5932">
            <w:pPr>
              <w:pStyle w:val="TABELA"/>
              <w:spacing w:line="256" w:lineRule="auto"/>
              <w:ind w:right="-968"/>
              <w:rPr>
                <w:color w:val="FF0000"/>
                <w:sz w:val="24"/>
                <w:szCs w:val="24"/>
                <w:lang w:eastAsia="en-US"/>
              </w:rPr>
            </w:pPr>
            <w:bookmarkStart w:id="9" w:name="_Toc444772378"/>
          </w:p>
          <w:p w14:paraId="32DC10C9" w14:textId="026C897E" w:rsidR="00496E45" w:rsidRPr="00847766" w:rsidRDefault="00496E45" w:rsidP="008F5932">
            <w:pPr>
              <w:pStyle w:val="TABELA"/>
              <w:spacing w:line="256" w:lineRule="auto"/>
              <w:ind w:right="-968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47766">
              <w:rPr>
                <w:color w:val="000000" w:themeColor="text1"/>
                <w:sz w:val="24"/>
                <w:szCs w:val="24"/>
                <w:lang w:eastAsia="en-US"/>
              </w:rPr>
              <w:t>Tabela nr 3. Zadania własne dotowane w 20</w:t>
            </w:r>
            <w:r w:rsidR="004342C9" w:rsidRPr="00847766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  <w:r w:rsidR="000B78F7"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847766">
              <w:rPr>
                <w:color w:val="000000" w:themeColor="text1"/>
                <w:sz w:val="24"/>
                <w:szCs w:val="24"/>
                <w:lang w:eastAsia="en-US"/>
              </w:rPr>
              <w:t xml:space="preserve"> r</w:t>
            </w:r>
            <w:bookmarkEnd w:id="9"/>
            <w:r w:rsidRPr="00847766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3F7CCFAD" w14:textId="77777777" w:rsidR="00496E45" w:rsidRPr="005F793B" w:rsidRDefault="00496E45" w:rsidP="008F5932">
            <w:pPr>
              <w:pStyle w:val="TABELA"/>
              <w:spacing w:line="25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067" w:type="dxa"/>
            <w:gridSpan w:val="2"/>
            <w:shd w:val="clear" w:color="auto" w:fill="FFFFFF"/>
            <w:noWrap/>
            <w:vAlign w:val="bottom"/>
            <w:hideMark/>
          </w:tcPr>
          <w:p w14:paraId="323805D4" w14:textId="77777777" w:rsidR="00496E45" w:rsidRPr="005F793B" w:rsidRDefault="00496E45" w:rsidP="008F5932">
            <w:pPr>
              <w:pStyle w:val="TABELA"/>
              <w:spacing w:line="256" w:lineRule="auto"/>
              <w:rPr>
                <w:color w:val="FF0000"/>
                <w:sz w:val="24"/>
                <w:szCs w:val="24"/>
                <w:lang w:eastAsia="en-US"/>
              </w:rPr>
            </w:pPr>
            <w:r w:rsidRPr="005F793B">
              <w:rPr>
                <w:color w:val="FF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375" w:type="dxa"/>
            <w:gridSpan w:val="2"/>
            <w:shd w:val="clear" w:color="auto" w:fill="FFFFFF"/>
            <w:noWrap/>
            <w:vAlign w:val="bottom"/>
            <w:hideMark/>
          </w:tcPr>
          <w:p w14:paraId="2A4451A9" w14:textId="77777777" w:rsidR="00496E45" w:rsidRPr="005F793B" w:rsidRDefault="00496E45" w:rsidP="008F5932">
            <w:pPr>
              <w:pStyle w:val="TABELA"/>
              <w:spacing w:line="256" w:lineRule="auto"/>
              <w:rPr>
                <w:color w:val="FF0000"/>
                <w:sz w:val="24"/>
                <w:szCs w:val="24"/>
                <w:lang w:eastAsia="en-US"/>
              </w:rPr>
            </w:pPr>
            <w:r w:rsidRPr="005F793B">
              <w:rPr>
                <w:color w:val="FF0000"/>
                <w:sz w:val="24"/>
                <w:szCs w:val="24"/>
                <w:lang w:eastAsia="en-US"/>
              </w:rPr>
              <w:t> </w:t>
            </w:r>
          </w:p>
        </w:tc>
      </w:tr>
      <w:tr w:rsidR="005F793B" w:rsidRPr="005F793B" w14:paraId="46806663" w14:textId="77777777" w:rsidTr="008F5932">
        <w:trPr>
          <w:gridAfter w:val="1"/>
          <w:wAfter w:w="615" w:type="dxa"/>
          <w:trHeight w:val="1275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2EB15CE3" w14:textId="77777777" w:rsidR="00496E45" w:rsidRPr="00CF2614" w:rsidRDefault="00496E45" w:rsidP="008F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F26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FORMA POMOCY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65454129" w14:textId="77777777" w:rsidR="00496E45" w:rsidRPr="00CF2614" w:rsidRDefault="00496E45" w:rsidP="008F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F26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OSÓB, KTÓRYM PRZYZNANO DECYZJĄ ŚWIADCZENIE </w:t>
            </w:r>
          </w:p>
        </w:tc>
        <w:tc>
          <w:tcPr>
            <w:tcW w:w="20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14:paraId="2CE1B3C9" w14:textId="77777777" w:rsidR="00496E45" w:rsidRPr="00CF2614" w:rsidRDefault="00496E45" w:rsidP="008F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F26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ŚWIADCZEŃ </w:t>
            </w:r>
          </w:p>
        </w:tc>
        <w:tc>
          <w:tcPr>
            <w:tcW w:w="23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8D8D8"/>
            <w:vAlign w:val="center"/>
            <w:hideMark/>
          </w:tcPr>
          <w:p w14:paraId="69BB0374" w14:textId="77777777" w:rsidR="00496E45" w:rsidRPr="00CF2614" w:rsidRDefault="00496E45" w:rsidP="008F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F26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KWOTA ŚWIADCZEŃ</w:t>
            </w:r>
            <w:r w:rsidRPr="00CF26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W PLN</w:t>
            </w:r>
          </w:p>
        </w:tc>
      </w:tr>
      <w:tr w:rsidR="005F793B" w:rsidRPr="005F793B" w14:paraId="4028CC4B" w14:textId="77777777" w:rsidTr="008F5932">
        <w:trPr>
          <w:gridAfter w:val="1"/>
          <w:wAfter w:w="615" w:type="dxa"/>
          <w:trHeight w:val="600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4B75C" w14:textId="0E543A83" w:rsidR="00496E45" w:rsidRPr="00CF2614" w:rsidRDefault="00496E45" w:rsidP="008F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F261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Zasiłki stałe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5B24A1" w14:textId="03FC8CB4" w:rsidR="00496E45" w:rsidRPr="00CF2614" w:rsidRDefault="00CF2614" w:rsidP="008F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F261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A14C8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991704" w14:textId="34EBACA4" w:rsidR="00496E45" w:rsidRPr="00CF2614" w:rsidRDefault="000B78F7" w:rsidP="008F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479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A14EF2F" w14:textId="208D3ED6" w:rsidR="00496E45" w:rsidRPr="00CF2614" w:rsidRDefault="000B78F7" w:rsidP="008F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422.516</w:t>
            </w:r>
          </w:p>
        </w:tc>
      </w:tr>
      <w:tr w:rsidR="005F793B" w:rsidRPr="005F793B" w14:paraId="70179114" w14:textId="77777777" w:rsidTr="008F5932">
        <w:trPr>
          <w:gridAfter w:val="1"/>
          <w:wAfter w:w="615" w:type="dxa"/>
          <w:trHeight w:val="810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323A80" w14:textId="77777777" w:rsidR="00496E45" w:rsidRPr="00A51E4F" w:rsidRDefault="00496E45" w:rsidP="008F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51E4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Składki na ubezpieczenie zdrowotne za osoby pobierające zasiłek stały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FB37DD" w14:textId="4A031707" w:rsidR="00496E45" w:rsidRPr="00A51E4F" w:rsidRDefault="003555D6" w:rsidP="008F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51E4F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180A6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9ADA65" w14:textId="57DC7AFC" w:rsidR="00496E45" w:rsidRPr="00A51E4F" w:rsidRDefault="000B78F7" w:rsidP="008F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464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0B94EF9" w14:textId="458A13FA" w:rsidR="00496E45" w:rsidRPr="00A51E4F" w:rsidRDefault="000B78F7" w:rsidP="008F59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36.661</w:t>
            </w:r>
          </w:p>
        </w:tc>
      </w:tr>
      <w:tr w:rsidR="005F793B" w:rsidRPr="005F793B" w14:paraId="2D422101" w14:textId="77777777" w:rsidTr="008F5932">
        <w:trPr>
          <w:gridAfter w:val="1"/>
          <w:wAfter w:w="615" w:type="dxa"/>
          <w:trHeight w:val="364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53259850" w14:textId="77777777" w:rsidR="00496E45" w:rsidRPr="00A51E4F" w:rsidRDefault="00496E45" w:rsidP="008F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51E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</w:tcPr>
          <w:p w14:paraId="64510C34" w14:textId="77777777" w:rsidR="00496E45" w:rsidRPr="00A51E4F" w:rsidRDefault="00496E45" w:rsidP="008F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144E0A40" w14:textId="77777777" w:rsidR="00496E45" w:rsidRPr="00A51E4F" w:rsidRDefault="00496E45" w:rsidP="008F5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</w:tcPr>
          <w:p w14:paraId="10EBE72F" w14:textId="77777777" w:rsidR="00496E45" w:rsidRPr="00A51E4F" w:rsidRDefault="00496E45" w:rsidP="008F59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510B6D0" w14:textId="301E4858" w:rsidR="00496E45" w:rsidRPr="00A51E4F" w:rsidRDefault="000B78F7" w:rsidP="008F59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459.177</w:t>
            </w:r>
          </w:p>
        </w:tc>
      </w:tr>
      <w:tr w:rsidR="005F793B" w:rsidRPr="005F793B" w14:paraId="23D6BAFB" w14:textId="77777777" w:rsidTr="008F5932">
        <w:trPr>
          <w:gridAfter w:val="1"/>
          <w:wAfter w:w="615" w:type="dxa"/>
          <w:trHeight w:val="300"/>
        </w:trPr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CF8FC3A" w14:textId="77777777" w:rsidR="00496E45" w:rsidRPr="005F793B" w:rsidRDefault="00496E45" w:rsidP="008F5932">
            <w:pPr>
              <w:spacing w:after="0" w:line="36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pl-PL"/>
              </w:rPr>
            </w:pPr>
            <w:r w:rsidRPr="007B650C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Źródło: Dane statystyczne Ośrodka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6F1273E" w14:textId="77777777" w:rsidR="00496E45" w:rsidRPr="005F793B" w:rsidRDefault="00496E45" w:rsidP="008F5932">
            <w:pPr>
              <w:spacing w:after="0" w:line="36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pl-PL"/>
              </w:rPr>
            </w:pPr>
            <w:r w:rsidRPr="005F793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5" w:type="dxa"/>
            <w:gridSpan w:val="2"/>
            <w:shd w:val="clear" w:color="auto" w:fill="FFFFFF"/>
            <w:noWrap/>
            <w:vAlign w:val="bottom"/>
            <w:hideMark/>
          </w:tcPr>
          <w:p w14:paraId="7C7B5E1F" w14:textId="77777777" w:rsidR="00496E45" w:rsidRPr="005F793B" w:rsidRDefault="00496E45" w:rsidP="008F5932">
            <w:pPr>
              <w:spacing w:after="0" w:line="36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pl-PL"/>
              </w:rPr>
            </w:pPr>
            <w:r w:rsidRPr="005F793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pl-PL"/>
              </w:rPr>
              <w:t> </w:t>
            </w:r>
          </w:p>
        </w:tc>
      </w:tr>
    </w:tbl>
    <w:p w14:paraId="7FD0026D" w14:textId="77777777" w:rsidR="00C03E45" w:rsidRPr="005F793B" w:rsidRDefault="00C03E45" w:rsidP="00496E45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9FA083B" w14:textId="77777777" w:rsidR="00496E45" w:rsidRPr="00CF2614" w:rsidRDefault="00496E45" w:rsidP="00496E45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614">
        <w:rPr>
          <w:rFonts w:ascii="Times New Roman" w:hAnsi="Times New Roman" w:cs="Times New Roman"/>
          <w:b/>
          <w:sz w:val="24"/>
          <w:szCs w:val="24"/>
        </w:rPr>
        <w:t>Zasiłek stały</w:t>
      </w:r>
      <w:r w:rsidRPr="00CF2614">
        <w:rPr>
          <w:rFonts w:ascii="Times New Roman" w:hAnsi="Times New Roman" w:cs="Times New Roman"/>
          <w:sz w:val="24"/>
          <w:szCs w:val="24"/>
        </w:rPr>
        <w:t xml:space="preserve"> to świadczenie przysługujące osobie całkowicie niezdolnej do pracy </w:t>
      </w:r>
      <w:r w:rsidRPr="00CF2614">
        <w:rPr>
          <w:rFonts w:ascii="Times New Roman" w:hAnsi="Times New Roman" w:cs="Times New Roman"/>
          <w:sz w:val="24"/>
          <w:szCs w:val="24"/>
        </w:rPr>
        <w:br/>
        <w:t xml:space="preserve">z tytułu wieku lub niepełnosprawności, natomiast </w:t>
      </w:r>
      <w:r w:rsidRPr="00CF2614">
        <w:rPr>
          <w:rFonts w:ascii="Times New Roman" w:hAnsi="Times New Roman" w:cs="Times New Roman"/>
          <w:b/>
          <w:sz w:val="24"/>
          <w:szCs w:val="24"/>
        </w:rPr>
        <w:t>opłacanie składek zdrowotnych</w:t>
      </w:r>
      <w:r w:rsidRPr="00CF2614">
        <w:rPr>
          <w:rFonts w:ascii="Times New Roman" w:hAnsi="Times New Roman" w:cs="Times New Roman"/>
          <w:sz w:val="24"/>
          <w:szCs w:val="24"/>
        </w:rPr>
        <w:t xml:space="preserve"> za osoby pobierające niektóre świadczenia z pomocy społecznej reguluje ustawa z dnia 27 sierpnia </w:t>
      </w:r>
      <w:r w:rsidRPr="00CF2614">
        <w:rPr>
          <w:rFonts w:ascii="Times New Roman" w:hAnsi="Times New Roman" w:cs="Times New Roman"/>
          <w:sz w:val="24"/>
          <w:szCs w:val="24"/>
        </w:rPr>
        <w:br/>
        <w:t>2004 r. o świadczeniach opieki zdrowotnej finansowanych ze środków publicznych</w:t>
      </w:r>
    </w:p>
    <w:p w14:paraId="381AAA5B" w14:textId="77777777" w:rsidR="00950735" w:rsidRPr="005F793B" w:rsidRDefault="00950735" w:rsidP="00496E45">
      <w:pPr>
        <w:pStyle w:val="PODROZDZIA"/>
        <w:numPr>
          <w:ilvl w:val="0"/>
          <w:numId w:val="0"/>
        </w:numPr>
        <w:spacing w:after="120"/>
        <w:rPr>
          <w:b w:val="0"/>
          <w:bCs w:val="0"/>
          <w:color w:val="FF0000"/>
        </w:rPr>
      </w:pPr>
      <w:bookmarkStart w:id="10" w:name="_Toc444863361"/>
    </w:p>
    <w:p w14:paraId="7206469D" w14:textId="77777777" w:rsidR="00496E45" w:rsidRPr="007B650C" w:rsidRDefault="00496E45" w:rsidP="00496E45">
      <w:pPr>
        <w:pStyle w:val="PODROZDZIA"/>
        <w:numPr>
          <w:ilvl w:val="0"/>
          <w:numId w:val="0"/>
        </w:numPr>
        <w:spacing w:after="120"/>
      </w:pPr>
      <w:r w:rsidRPr="007B650C">
        <w:t>Usługi opiekuńcze</w:t>
      </w:r>
      <w:bookmarkEnd w:id="10"/>
    </w:p>
    <w:p w14:paraId="75CFE1E7" w14:textId="77777777" w:rsidR="00496E45" w:rsidRPr="007B650C" w:rsidRDefault="00496E45" w:rsidP="00496E45">
      <w:pPr>
        <w:pStyle w:val="Akapitzlist"/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B650C">
        <w:rPr>
          <w:rFonts w:ascii="Times New Roman" w:hAnsi="Times New Roman"/>
          <w:bCs/>
          <w:sz w:val="24"/>
          <w:szCs w:val="24"/>
        </w:rPr>
        <w:t xml:space="preserve">Pomoc w formie </w:t>
      </w:r>
      <w:r w:rsidRPr="007B650C">
        <w:rPr>
          <w:rFonts w:ascii="Times New Roman" w:hAnsi="Times New Roman"/>
          <w:b/>
          <w:bCs/>
          <w:sz w:val="24"/>
          <w:szCs w:val="24"/>
        </w:rPr>
        <w:t>usług opiekuńczych</w:t>
      </w:r>
      <w:r w:rsidRPr="007B650C">
        <w:rPr>
          <w:rFonts w:ascii="Times New Roman" w:hAnsi="Times New Roman"/>
          <w:bCs/>
          <w:sz w:val="24"/>
          <w:szCs w:val="24"/>
        </w:rPr>
        <w:t xml:space="preserve"> przysługuje osobie samotnej, która z powodu wieku, choroby lub innych przyczyn wymaga pomocy innych osób, a jest jej pozbawiona. </w:t>
      </w:r>
      <w:r w:rsidRPr="007B650C">
        <w:rPr>
          <w:rFonts w:ascii="Times New Roman" w:hAnsi="Times New Roman"/>
          <w:bCs/>
          <w:sz w:val="24"/>
          <w:szCs w:val="24"/>
        </w:rPr>
        <w:br/>
        <w:t>Usługi mogą być przyznane również osobie, która ma rodzinę, a rodzina, a także wspólnie niezamieszkujący małżonek, wstępni i zstępni nie mogą takiej opieki zapewnić.</w:t>
      </w:r>
    </w:p>
    <w:p w14:paraId="431A5846" w14:textId="77777777" w:rsidR="00496E45" w:rsidRPr="007B650C" w:rsidRDefault="00496E45" w:rsidP="00496E45">
      <w:pPr>
        <w:pStyle w:val="Akapitzlist"/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B650C">
        <w:rPr>
          <w:rFonts w:ascii="Times New Roman" w:hAnsi="Times New Roman"/>
          <w:bCs/>
          <w:sz w:val="24"/>
          <w:szCs w:val="24"/>
        </w:rPr>
        <w:t xml:space="preserve">Usługi opiekuńcze obejmują pomoc w zaspokajaniu codziennych potrzeb </w:t>
      </w:r>
      <w:r w:rsidRPr="007B650C">
        <w:rPr>
          <w:rFonts w:ascii="Times New Roman" w:hAnsi="Times New Roman"/>
          <w:bCs/>
          <w:sz w:val="24"/>
          <w:szCs w:val="24"/>
        </w:rPr>
        <w:br/>
        <w:t xml:space="preserve">życiowych, opiekę higieniczną, zleconą przez lekarza pielęgnację oraz w miarę </w:t>
      </w:r>
      <w:r w:rsidRPr="007B650C">
        <w:rPr>
          <w:rFonts w:ascii="Times New Roman" w:hAnsi="Times New Roman"/>
          <w:bCs/>
          <w:sz w:val="24"/>
          <w:szCs w:val="24"/>
        </w:rPr>
        <w:br/>
        <w:t xml:space="preserve">możliwości, zapewnienie kontaktu z otoczeniem. </w:t>
      </w:r>
    </w:p>
    <w:p w14:paraId="64B94AEC" w14:textId="77777777" w:rsidR="00496E45" w:rsidRPr="007B650C" w:rsidRDefault="00496E45" w:rsidP="00496E45">
      <w:pPr>
        <w:pStyle w:val="Akapitzlist"/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B650C">
        <w:rPr>
          <w:rFonts w:ascii="Times New Roman" w:hAnsi="Times New Roman"/>
          <w:bCs/>
          <w:sz w:val="24"/>
          <w:szCs w:val="24"/>
        </w:rPr>
        <w:lastRenderedPageBreak/>
        <w:t xml:space="preserve">Specjalistyczne usługi opiekuńcze są to usługi dostosowane do szczególnych potrzeb wynikających z rodzaju schorzenia lub niepełnosprawności, świadczone przez osoby </w:t>
      </w:r>
      <w:r w:rsidRPr="007B650C">
        <w:rPr>
          <w:rFonts w:ascii="Times New Roman" w:hAnsi="Times New Roman"/>
          <w:bCs/>
          <w:sz w:val="24"/>
          <w:szCs w:val="24"/>
        </w:rPr>
        <w:br/>
        <w:t>ze specjalistycznym przygotowaniem zawodowym.</w:t>
      </w:r>
    </w:p>
    <w:p w14:paraId="337C233E" w14:textId="1619F713" w:rsidR="00496E45" w:rsidRPr="00A64576" w:rsidRDefault="00496E45" w:rsidP="00496E45">
      <w:pPr>
        <w:spacing w:after="0" w:line="36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A64576">
        <w:rPr>
          <w:rFonts w:ascii="Times New Roman" w:hAnsi="Times New Roman" w:cs="Times New Roman"/>
          <w:sz w:val="24"/>
          <w:szCs w:val="24"/>
        </w:rPr>
        <w:t xml:space="preserve">Usługami opiekuńczymi objęto </w:t>
      </w:r>
      <w:r w:rsidR="00A14C83">
        <w:rPr>
          <w:rFonts w:ascii="Times New Roman" w:hAnsi="Times New Roman" w:cs="Times New Roman"/>
          <w:sz w:val="24"/>
          <w:szCs w:val="24"/>
        </w:rPr>
        <w:t>53</w:t>
      </w:r>
      <w:r w:rsidR="00DF2AF7" w:rsidRPr="00A64576">
        <w:rPr>
          <w:rFonts w:ascii="Times New Roman" w:hAnsi="Times New Roman" w:cs="Times New Roman"/>
          <w:sz w:val="24"/>
          <w:szCs w:val="24"/>
        </w:rPr>
        <w:t xml:space="preserve"> o</w:t>
      </w:r>
      <w:r w:rsidR="000B78F7">
        <w:rPr>
          <w:rFonts w:ascii="Times New Roman" w:hAnsi="Times New Roman" w:cs="Times New Roman"/>
          <w:sz w:val="24"/>
          <w:szCs w:val="24"/>
        </w:rPr>
        <w:t>soby</w:t>
      </w:r>
      <w:r w:rsidR="00DF2AF7" w:rsidRPr="00A64576">
        <w:rPr>
          <w:rFonts w:ascii="Times New Roman" w:hAnsi="Times New Roman" w:cs="Times New Roman"/>
          <w:sz w:val="24"/>
          <w:szCs w:val="24"/>
        </w:rPr>
        <w:t xml:space="preserve">. </w:t>
      </w:r>
      <w:r w:rsidRPr="00A64576">
        <w:rPr>
          <w:rFonts w:ascii="Times New Roman" w:hAnsi="Times New Roman" w:cs="Times New Roman"/>
          <w:sz w:val="24"/>
          <w:szCs w:val="24"/>
        </w:rPr>
        <w:t xml:space="preserve">Wydatki </w:t>
      </w:r>
      <w:r w:rsidR="00340E38">
        <w:rPr>
          <w:rFonts w:ascii="Times New Roman" w:hAnsi="Times New Roman" w:cs="Times New Roman"/>
          <w:sz w:val="24"/>
          <w:szCs w:val="24"/>
        </w:rPr>
        <w:t xml:space="preserve">ogółem </w:t>
      </w:r>
      <w:r w:rsidRPr="00A64576">
        <w:rPr>
          <w:rFonts w:ascii="Times New Roman" w:hAnsi="Times New Roman" w:cs="Times New Roman"/>
          <w:sz w:val="24"/>
          <w:szCs w:val="24"/>
        </w:rPr>
        <w:t xml:space="preserve">z tytułu realizacji usług opiekuńczych wyniosły </w:t>
      </w:r>
      <w:r w:rsidR="000B78F7">
        <w:rPr>
          <w:rFonts w:ascii="Times New Roman" w:hAnsi="Times New Roman" w:cs="Times New Roman"/>
          <w:b/>
          <w:sz w:val="24"/>
          <w:szCs w:val="24"/>
        </w:rPr>
        <w:t>688.143</w:t>
      </w:r>
      <w:r w:rsidR="00340E38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A64576">
        <w:rPr>
          <w:rFonts w:ascii="Times New Roman" w:hAnsi="Times New Roman" w:cs="Times New Roman"/>
          <w:sz w:val="24"/>
          <w:szCs w:val="24"/>
        </w:rPr>
        <w:t xml:space="preserve"> </w:t>
      </w:r>
      <w:r w:rsidR="00340E38">
        <w:rPr>
          <w:rFonts w:ascii="Times New Roman" w:hAnsi="Times New Roman" w:cs="Times New Roman"/>
          <w:sz w:val="24"/>
          <w:szCs w:val="24"/>
        </w:rPr>
        <w:t xml:space="preserve"> z tego kwota </w:t>
      </w:r>
      <w:r w:rsidR="000B78F7">
        <w:rPr>
          <w:rFonts w:ascii="Times New Roman" w:hAnsi="Times New Roman" w:cs="Times New Roman"/>
          <w:b/>
          <w:bCs/>
          <w:sz w:val="24"/>
          <w:szCs w:val="24"/>
        </w:rPr>
        <w:t>608</w:t>
      </w:r>
      <w:r w:rsidR="006328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B78F7">
        <w:rPr>
          <w:rFonts w:ascii="Times New Roman" w:hAnsi="Times New Roman" w:cs="Times New Roman"/>
          <w:b/>
          <w:bCs/>
          <w:sz w:val="24"/>
          <w:szCs w:val="24"/>
        </w:rPr>
        <w:t>668</w:t>
      </w:r>
      <w:r w:rsidR="00340E38" w:rsidRPr="00340E38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="00340E38" w:rsidRPr="00340E38">
        <w:rPr>
          <w:rFonts w:ascii="Times New Roman" w:hAnsi="Times New Roman" w:cs="Times New Roman"/>
          <w:sz w:val="24"/>
          <w:szCs w:val="24"/>
        </w:rPr>
        <w:t xml:space="preserve"> </w:t>
      </w:r>
      <w:r w:rsidR="00340E38">
        <w:rPr>
          <w:rFonts w:ascii="Times New Roman" w:hAnsi="Times New Roman" w:cs="Times New Roman"/>
          <w:sz w:val="24"/>
          <w:szCs w:val="24"/>
        </w:rPr>
        <w:t xml:space="preserve">to środki własne oraz dotacja do zdań własnych w kwocie </w:t>
      </w:r>
      <w:r w:rsidR="000B78F7">
        <w:rPr>
          <w:rFonts w:ascii="Times New Roman" w:hAnsi="Times New Roman" w:cs="Times New Roman"/>
          <w:b/>
          <w:bCs/>
          <w:sz w:val="24"/>
          <w:szCs w:val="24"/>
        </w:rPr>
        <w:t>79.475</w:t>
      </w:r>
      <w:r w:rsidR="00340E38" w:rsidRPr="00340E38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="00FD3E6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C60BD64" w14:textId="179F2548" w:rsidR="00496E45" w:rsidRPr="00A64576" w:rsidRDefault="00496E45" w:rsidP="005833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E842F" w14:textId="77777777" w:rsidR="00C27907" w:rsidRPr="005F793B" w:rsidRDefault="00C27907" w:rsidP="00E32D72">
      <w:pPr>
        <w:pStyle w:val="PODROZDZIA"/>
        <w:numPr>
          <w:ilvl w:val="0"/>
          <w:numId w:val="0"/>
        </w:numPr>
        <w:spacing w:after="120"/>
        <w:rPr>
          <w:b w:val="0"/>
          <w:bCs w:val="0"/>
          <w:color w:val="FF0000"/>
        </w:rPr>
      </w:pPr>
      <w:bookmarkStart w:id="11" w:name="_Toc444863362"/>
    </w:p>
    <w:p w14:paraId="6D31FDA0" w14:textId="77777777" w:rsidR="00496E45" w:rsidRPr="00A2061F" w:rsidRDefault="00496E45" w:rsidP="00E32D72">
      <w:pPr>
        <w:pStyle w:val="PODROZDZIA"/>
        <w:numPr>
          <w:ilvl w:val="0"/>
          <w:numId w:val="0"/>
        </w:numPr>
        <w:spacing w:after="120"/>
      </w:pPr>
      <w:r w:rsidRPr="00A2061F">
        <w:t>Potwierdzenie prawa do świadczeń opieki zdrowotnej</w:t>
      </w:r>
      <w:bookmarkEnd w:id="11"/>
    </w:p>
    <w:p w14:paraId="31DBDB50" w14:textId="77777777" w:rsidR="00496E45" w:rsidRPr="00A2061F" w:rsidRDefault="00496E45" w:rsidP="00496E45">
      <w:pPr>
        <w:tabs>
          <w:tab w:val="left" w:pos="709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1F">
        <w:rPr>
          <w:rFonts w:ascii="Times New Roman" w:hAnsi="Times New Roman" w:cs="Times New Roman"/>
          <w:sz w:val="24"/>
          <w:szCs w:val="24"/>
        </w:rPr>
        <w:tab/>
        <w:t xml:space="preserve">Zgodnie z ustawą o świadczeniach opieki zdrowotnej finansowanych ze środków publicznych do zadań zleconych gminy należy wydawanie decyzji, o których mowa </w:t>
      </w:r>
      <w:r w:rsidRPr="00A2061F">
        <w:rPr>
          <w:rFonts w:ascii="Times New Roman" w:hAnsi="Times New Roman" w:cs="Times New Roman"/>
          <w:sz w:val="24"/>
          <w:szCs w:val="24"/>
        </w:rPr>
        <w:br/>
        <w:t xml:space="preserve">w art. 54, tj. potwierdzających prawo do świadczeń opieki zdrowotnej przez okres 90 dni. </w:t>
      </w:r>
    </w:p>
    <w:p w14:paraId="5A794D06" w14:textId="7E0D77E4" w:rsidR="00496E45" w:rsidRPr="00A2061F" w:rsidRDefault="00496E45" w:rsidP="00496E45">
      <w:pPr>
        <w:tabs>
          <w:tab w:val="left" w:pos="709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1F">
        <w:rPr>
          <w:rFonts w:ascii="Times New Roman" w:hAnsi="Times New Roman" w:cs="Times New Roman"/>
          <w:sz w:val="24"/>
          <w:szCs w:val="24"/>
        </w:rPr>
        <w:tab/>
        <w:t xml:space="preserve">Podstawowym warunkiem przyznania powyższej pomocy jest przeprowadzenie rodzinnego wywiadu środowiskowego i spełnienie kryterium dochodowego określonego </w:t>
      </w:r>
      <w:r w:rsidRPr="00A2061F">
        <w:rPr>
          <w:rFonts w:ascii="Times New Roman" w:hAnsi="Times New Roman" w:cs="Times New Roman"/>
          <w:sz w:val="24"/>
          <w:szCs w:val="24"/>
        </w:rPr>
        <w:br/>
        <w:t>w art. 8 ustawy o pomocy społecznej (od 01.</w:t>
      </w:r>
      <w:r w:rsidR="00A2061F" w:rsidRPr="00A2061F">
        <w:rPr>
          <w:rFonts w:ascii="Times New Roman" w:hAnsi="Times New Roman" w:cs="Times New Roman"/>
          <w:sz w:val="24"/>
          <w:szCs w:val="24"/>
        </w:rPr>
        <w:t>01</w:t>
      </w:r>
      <w:r w:rsidRPr="00A2061F">
        <w:rPr>
          <w:rFonts w:ascii="Times New Roman" w:hAnsi="Times New Roman" w:cs="Times New Roman"/>
          <w:sz w:val="24"/>
          <w:szCs w:val="24"/>
        </w:rPr>
        <w:t>.20</w:t>
      </w:r>
      <w:r w:rsidR="00A2061F" w:rsidRPr="00A2061F">
        <w:rPr>
          <w:rFonts w:ascii="Times New Roman" w:hAnsi="Times New Roman" w:cs="Times New Roman"/>
          <w:sz w:val="24"/>
          <w:szCs w:val="24"/>
        </w:rPr>
        <w:t>22</w:t>
      </w:r>
      <w:r w:rsidRPr="00A2061F">
        <w:rPr>
          <w:rFonts w:ascii="Times New Roman" w:hAnsi="Times New Roman" w:cs="Times New Roman"/>
          <w:sz w:val="24"/>
          <w:szCs w:val="24"/>
        </w:rPr>
        <w:t xml:space="preserve"> r. są to kwoty: </w:t>
      </w:r>
      <w:r w:rsidR="00A2061F" w:rsidRPr="00A2061F">
        <w:rPr>
          <w:rFonts w:ascii="Times New Roman" w:hAnsi="Times New Roman" w:cs="Times New Roman"/>
          <w:b/>
          <w:sz w:val="24"/>
          <w:szCs w:val="24"/>
        </w:rPr>
        <w:t>776</w:t>
      </w:r>
      <w:r w:rsidRPr="00A2061F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A2061F">
        <w:rPr>
          <w:rFonts w:ascii="Times New Roman" w:hAnsi="Times New Roman" w:cs="Times New Roman"/>
          <w:sz w:val="24"/>
          <w:szCs w:val="24"/>
        </w:rPr>
        <w:t xml:space="preserve"> na osobę samotnie gospodarującą i </w:t>
      </w:r>
      <w:r w:rsidR="00A2061F" w:rsidRPr="00A2061F">
        <w:rPr>
          <w:rFonts w:ascii="Times New Roman" w:hAnsi="Times New Roman" w:cs="Times New Roman"/>
          <w:b/>
          <w:sz w:val="24"/>
          <w:szCs w:val="24"/>
        </w:rPr>
        <w:t>600</w:t>
      </w:r>
      <w:r w:rsidRPr="00A2061F">
        <w:rPr>
          <w:rFonts w:ascii="Times New Roman" w:hAnsi="Times New Roman" w:cs="Times New Roman"/>
          <w:b/>
          <w:sz w:val="24"/>
          <w:szCs w:val="24"/>
        </w:rPr>
        <w:t xml:space="preserve"> zł </w:t>
      </w:r>
      <w:r w:rsidRPr="00A2061F">
        <w:rPr>
          <w:rFonts w:ascii="Times New Roman" w:hAnsi="Times New Roman" w:cs="Times New Roman"/>
          <w:sz w:val="24"/>
          <w:szCs w:val="24"/>
        </w:rPr>
        <w:t>na osobę w rodzinie).</w:t>
      </w:r>
    </w:p>
    <w:p w14:paraId="7A8CCB86" w14:textId="77777777" w:rsidR="00496E45" w:rsidRPr="00A2061F" w:rsidRDefault="00496E45" w:rsidP="00496E45">
      <w:pPr>
        <w:tabs>
          <w:tab w:val="left" w:pos="709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93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2061F">
        <w:rPr>
          <w:rFonts w:ascii="Times New Roman" w:hAnsi="Times New Roman" w:cs="Times New Roman"/>
          <w:sz w:val="24"/>
          <w:szCs w:val="24"/>
        </w:rPr>
        <w:t xml:space="preserve">W celu ustalenia sytuacji dochodowej i majątkowej świadczeniobiorcy, o którym mowa w art. 2 ust. 2 ustawy o świadczeniach opieki zdrowotnej finansowanych ze środków publicznych, przeprowadza się rodzinny wywiad środowiskowy w trybie i na zasadach określonych w przepisach o pomocy społecznej. </w:t>
      </w:r>
    </w:p>
    <w:p w14:paraId="0668C68C" w14:textId="77777777" w:rsidR="00496E45" w:rsidRPr="00A2061F" w:rsidRDefault="00496E45" w:rsidP="00496E45">
      <w:pPr>
        <w:tabs>
          <w:tab w:val="left" w:pos="709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61F">
        <w:rPr>
          <w:rFonts w:ascii="Times New Roman" w:hAnsi="Times New Roman" w:cs="Times New Roman"/>
          <w:sz w:val="24"/>
          <w:szCs w:val="24"/>
        </w:rPr>
        <w:tab/>
        <w:t>Kierownik Ośrodka jest upoważniony przez Wójta Gminy do wydawania decyzji potwierdzających prawo do świadczeń opieki zdrowotnej</w:t>
      </w:r>
      <w:r w:rsidRPr="00A2061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C95ADDD" w14:textId="26F2C29C" w:rsidR="00496E45" w:rsidRPr="00A64576" w:rsidRDefault="00496E45" w:rsidP="00496E4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93B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A64576">
        <w:rPr>
          <w:rFonts w:ascii="Times New Roman" w:hAnsi="Times New Roman" w:cs="Times New Roman"/>
          <w:sz w:val="24"/>
          <w:szCs w:val="24"/>
        </w:rPr>
        <w:t>W 20</w:t>
      </w:r>
      <w:r w:rsidR="004342C9" w:rsidRPr="00A64576">
        <w:rPr>
          <w:rFonts w:ascii="Times New Roman" w:hAnsi="Times New Roman" w:cs="Times New Roman"/>
          <w:sz w:val="24"/>
          <w:szCs w:val="24"/>
        </w:rPr>
        <w:t>2</w:t>
      </w:r>
      <w:r w:rsidR="000B78F7">
        <w:rPr>
          <w:rFonts w:ascii="Times New Roman" w:hAnsi="Times New Roman" w:cs="Times New Roman"/>
          <w:sz w:val="24"/>
          <w:szCs w:val="24"/>
        </w:rPr>
        <w:t>4</w:t>
      </w:r>
      <w:r w:rsidRPr="00A64576">
        <w:rPr>
          <w:rFonts w:ascii="Times New Roman" w:hAnsi="Times New Roman" w:cs="Times New Roman"/>
          <w:sz w:val="24"/>
          <w:szCs w:val="24"/>
        </w:rPr>
        <w:t xml:space="preserve"> r. wydano </w:t>
      </w:r>
      <w:r w:rsidR="000B78F7">
        <w:rPr>
          <w:rFonts w:ascii="Times New Roman" w:hAnsi="Times New Roman" w:cs="Times New Roman"/>
          <w:b/>
          <w:sz w:val="24"/>
          <w:szCs w:val="24"/>
        </w:rPr>
        <w:t>31</w:t>
      </w:r>
      <w:r w:rsidRPr="00A64576">
        <w:rPr>
          <w:rFonts w:ascii="Times New Roman" w:hAnsi="Times New Roman" w:cs="Times New Roman"/>
          <w:b/>
          <w:sz w:val="24"/>
          <w:szCs w:val="24"/>
        </w:rPr>
        <w:t xml:space="preserve"> decyzj</w:t>
      </w:r>
      <w:r w:rsidR="00726663" w:rsidRPr="00A64576">
        <w:rPr>
          <w:rFonts w:ascii="Times New Roman" w:hAnsi="Times New Roman" w:cs="Times New Roman"/>
          <w:b/>
          <w:sz w:val="24"/>
          <w:szCs w:val="24"/>
        </w:rPr>
        <w:t>i</w:t>
      </w:r>
      <w:r w:rsidRPr="00A64576">
        <w:rPr>
          <w:rFonts w:ascii="Times New Roman" w:hAnsi="Times New Roman" w:cs="Times New Roman"/>
          <w:sz w:val="24"/>
          <w:szCs w:val="24"/>
        </w:rPr>
        <w:t xml:space="preserve"> w sprawie potwierdzenia prawa do ww. świadczeń. </w:t>
      </w:r>
    </w:p>
    <w:p w14:paraId="153C02A8" w14:textId="77777777" w:rsidR="00496E45" w:rsidRPr="00832783" w:rsidRDefault="00496E45" w:rsidP="00496E45">
      <w:pPr>
        <w:pStyle w:val="PODROZDZIA"/>
        <w:numPr>
          <w:ilvl w:val="0"/>
          <w:numId w:val="0"/>
        </w:numPr>
        <w:spacing w:before="240" w:after="120"/>
      </w:pPr>
      <w:bookmarkStart w:id="12" w:name="_Toc444863363"/>
      <w:r w:rsidRPr="00832783">
        <w:t>Skierowania do domów pomocy społecznej</w:t>
      </w:r>
      <w:bookmarkEnd w:id="12"/>
    </w:p>
    <w:p w14:paraId="3A3E94D0" w14:textId="77777777" w:rsidR="00496E45" w:rsidRPr="00832783" w:rsidRDefault="00496E45" w:rsidP="00496E4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83">
        <w:rPr>
          <w:rFonts w:ascii="Times New Roman" w:hAnsi="Times New Roman" w:cs="Times New Roman"/>
          <w:sz w:val="24"/>
          <w:szCs w:val="24"/>
        </w:rPr>
        <w:tab/>
        <w:t>Kierowanie do domu pomocy społecznej i ponoszenie odpłatności za pobyt mieszkańca gminy w tym domu jest zadaniem własnym gminy o charakterze obowiązkowym.</w:t>
      </w:r>
    </w:p>
    <w:p w14:paraId="0DDFC8BB" w14:textId="77777777" w:rsidR="00496E45" w:rsidRPr="00832783" w:rsidRDefault="00496E45" w:rsidP="00496E45">
      <w:pPr>
        <w:tabs>
          <w:tab w:val="left" w:pos="709"/>
        </w:tabs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83">
        <w:rPr>
          <w:rFonts w:ascii="Times New Roman" w:hAnsi="Times New Roman" w:cs="Times New Roman"/>
          <w:sz w:val="24"/>
          <w:szCs w:val="24"/>
        </w:rPr>
        <w:tab/>
        <w:t xml:space="preserve">Do skorzystania z prawa pobytu w domu pomocy społecznej konieczne jest zaistnienie przesłanek określonych przepisami ustawy o pomocy społecznej: konieczność całodobowej opieki z powodu wieku, choroby lub niepełnosprawności, brak możliwości samodzielnego funkcjonowania w codziennym życiu przez osobę, której gmina nie jest w stanie zapewnić niezbędnej pomocy w formie usług opiekuńczych. Obowiązani do wnoszenia opłaty za pobyt </w:t>
      </w:r>
      <w:r w:rsidRPr="00832783">
        <w:rPr>
          <w:rFonts w:ascii="Times New Roman" w:hAnsi="Times New Roman" w:cs="Times New Roman"/>
          <w:sz w:val="24"/>
          <w:szCs w:val="24"/>
        </w:rPr>
        <w:br/>
        <w:t xml:space="preserve">w domu pomocy społecznej są w kolejności: mieszkaniec domu, a w przypadku osób małoletnich przedstawiciel ustawowy z dochodów dziecka; małżonek, zstępni </w:t>
      </w:r>
      <w:r w:rsidRPr="00832783">
        <w:rPr>
          <w:rFonts w:ascii="Times New Roman" w:hAnsi="Times New Roman" w:cs="Times New Roman"/>
          <w:sz w:val="24"/>
          <w:szCs w:val="24"/>
        </w:rPr>
        <w:br/>
      </w:r>
      <w:r w:rsidRPr="00832783">
        <w:rPr>
          <w:rFonts w:ascii="Times New Roman" w:hAnsi="Times New Roman" w:cs="Times New Roman"/>
          <w:sz w:val="24"/>
          <w:szCs w:val="24"/>
        </w:rPr>
        <w:lastRenderedPageBreak/>
        <w:t xml:space="preserve">przed wstępnymi; gmina, z której osoba została skierowana do domu pomocy społecznej. Zgodnie z art. 61 ust. 3 ustawy o pomocy społecznej w przypadku niewywiązywania się osób </w:t>
      </w:r>
      <w:r w:rsidRPr="00832783">
        <w:rPr>
          <w:rFonts w:ascii="Times New Roman" w:hAnsi="Times New Roman" w:cs="Times New Roman"/>
          <w:sz w:val="24"/>
          <w:szCs w:val="24"/>
        </w:rPr>
        <w:br/>
        <w:t xml:space="preserve">z obowiązku opłaty za pobyt w domu pomocy społecznej, opłaty te zastępczo wnosi </w:t>
      </w:r>
      <w:r w:rsidRPr="00832783">
        <w:rPr>
          <w:rFonts w:ascii="Times New Roman" w:hAnsi="Times New Roman" w:cs="Times New Roman"/>
          <w:sz w:val="24"/>
          <w:szCs w:val="24"/>
        </w:rPr>
        <w:br/>
        <w:t xml:space="preserve">gmina, z której osoba została skierowana do domu pomocy społecznej. Gminie natomiast przysługuje prawo dochodzenia zwrotu poniesionych na ten cel wydatków. Odpłatność za pobyt mieszkańca w domu pomocy społecznej ciąży na gminie tylko wówczas, gdy on sam </w:t>
      </w:r>
      <w:r w:rsidR="006C0F19" w:rsidRPr="0083278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32783">
        <w:rPr>
          <w:rFonts w:ascii="Times New Roman" w:hAnsi="Times New Roman" w:cs="Times New Roman"/>
          <w:sz w:val="24"/>
          <w:szCs w:val="24"/>
        </w:rPr>
        <w:t xml:space="preserve">i osoby mu bliskie nie wnoszą takiej opłaty. </w:t>
      </w:r>
    </w:p>
    <w:p w14:paraId="5D246741" w14:textId="77777777" w:rsidR="00496E45" w:rsidRPr="00832783" w:rsidRDefault="00496E45" w:rsidP="00496E45">
      <w:pPr>
        <w:tabs>
          <w:tab w:val="left" w:pos="709"/>
        </w:tabs>
        <w:spacing w:before="12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32783">
        <w:rPr>
          <w:rFonts w:ascii="Times New Roman" w:hAnsi="Times New Roman" w:cs="Times New Roman"/>
          <w:sz w:val="24"/>
          <w:szCs w:val="24"/>
        </w:rPr>
        <w:t xml:space="preserve">Pobyt w DPS jest odpłatny do wysokości średniego miesięcznego kosztu utrzymania. </w:t>
      </w:r>
      <w:r w:rsidRPr="00832783">
        <w:rPr>
          <w:rFonts w:ascii="Times New Roman" w:hAnsi="Times New Roman" w:cs="Times New Roman"/>
          <w:sz w:val="24"/>
          <w:szCs w:val="24"/>
        </w:rPr>
        <w:br/>
        <w:t xml:space="preserve"> Średni miesięczny koszt utrzymania ustala Starosta i ogłasza w wojewódzkim dzienniku urzędowym, nie później niż do 31 marca każdego roku. Jeśli dochody pensjonariusza są zbyt niskie i nie wystarczają na comiesięczne opłaty, gmina musi wziąć na siebie to zobowiązanie w części lub w całości.</w:t>
      </w:r>
    </w:p>
    <w:p w14:paraId="589A00BA" w14:textId="77777777" w:rsidR="00496E45" w:rsidRPr="00832783" w:rsidRDefault="00496E45" w:rsidP="00496E45">
      <w:pPr>
        <w:tabs>
          <w:tab w:val="left" w:pos="709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832783">
        <w:rPr>
          <w:rFonts w:ascii="Times New Roman" w:hAnsi="Times New Roman" w:cs="Times New Roman"/>
          <w:sz w:val="24"/>
          <w:szCs w:val="24"/>
        </w:rPr>
        <w:tab/>
        <w:t xml:space="preserve">Ośrodek kieruje osoby do domów pomocy społecznej w myśl zasady, że osobę kieruje się do domu pomocy społecznej odpowiedniego typu, zlokalizowanego jak najbliżej miejsca zamieszkania osoby kierowanej. </w:t>
      </w:r>
    </w:p>
    <w:p w14:paraId="271AD0CA" w14:textId="77777777" w:rsidR="00496E45" w:rsidRPr="00832783" w:rsidRDefault="00496E45" w:rsidP="00496E45">
      <w:pPr>
        <w:tabs>
          <w:tab w:val="left" w:pos="709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832783">
        <w:rPr>
          <w:rFonts w:ascii="Times New Roman" w:hAnsi="Times New Roman" w:cs="Times New Roman"/>
          <w:sz w:val="24"/>
          <w:szCs w:val="24"/>
        </w:rPr>
        <w:tab/>
        <w:t xml:space="preserve">Osoby kierowane są również do domów pomocy społecznej poza powiat lipnowski </w:t>
      </w:r>
      <w:r w:rsidRPr="00832783">
        <w:rPr>
          <w:rFonts w:ascii="Times New Roman" w:hAnsi="Times New Roman" w:cs="Times New Roman"/>
          <w:sz w:val="24"/>
          <w:szCs w:val="24"/>
        </w:rPr>
        <w:br/>
        <w:t xml:space="preserve">z powodu braku odpowiedniego typu domu, lub w przypadku, gdy przewidywany termin oczekiwania na umieszczenie w domu pomocy społecznej danego typu jest krótszy niż w </w:t>
      </w:r>
    </w:p>
    <w:p w14:paraId="4AC89A77" w14:textId="77777777" w:rsidR="00496E45" w:rsidRPr="00832783" w:rsidRDefault="00496E45" w:rsidP="00496E45">
      <w:pPr>
        <w:tabs>
          <w:tab w:val="left" w:pos="709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832783">
        <w:rPr>
          <w:rFonts w:ascii="Times New Roman" w:hAnsi="Times New Roman" w:cs="Times New Roman"/>
          <w:sz w:val="24"/>
          <w:szCs w:val="24"/>
        </w:rPr>
        <w:t>miejscowym domu pomocy społecznej.</w:t>
      </w:r>
    </w:p>
    <w:p w14:paraId="0CDAB335" w14:textId="77777777" w:rsidR="00496E45" w:rsidRPr="00B13CB0" w:rsidRDefault="00236235" w:rsidP="00496E45">
      <w:pPr>
        <w:tabs>
          <w:tab w:val="left" w:pos="709"/>
        </w:tabs>
        <w:spacing w:before="120"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13CB0">
        <w:rPr>
          <w:rFonts w:ascii="Times New Roman" w:hAnsi="Times New Roman" w:cs="Times New Roman"/>
          <w:i/>
          <w:sz w:val="24"/>
          <w:szCs w:val="24"/>
        </w:rPr>
        <w:t>Źródło: Dane statystyczne Ośrodka</w:t>
      </w:r>
    </w:p>
    <w:tbl>
      <w:tblPr>
        <w:tblpPr w:leftFromText="141" w:rightFromText="141" w:bottomFromText="160" w:vertAnchor="text" w:horzAnchor="margin" w:tblpY="-255"/>
        <w:tblW w:w="942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07"/>
        <w:gridCol w:w="1807"/>
        <w:gridCol w:w="1843"/>
        <w:gridCol w:w="469"/>
      </w:tblGrid>
      <w:tr w:rsidR="00B13CB0" w:rsidRPr="00B13CB0" w14:paraId="1B65678D" w14:textId="77777777" w:rsidTr="008F5932">
        <w:trPr>
          <w:trHeight w:val="315"/>
        </w:trPr>
        <w:tc>
          <w:tcPr>
            <w:tcW w:w="9426" w:type="dxa"/>
            <w:gridSpan w:val="4"/>
            <w:noWrap/>
            <w:vAlign w:val="center"/>
            <w:hideMark/>
          </w:tcPr>
          <w:p w14:paraId="3D19A1EA" w14:textId="3F83F3A6" w:rsidR="00496E45" w:rsidRPr="00B13CB0" w:rsidRDefault="00496E45" w:rsidP="008F5932">
            <w:pPr>
              <w:pStyle w:val="TABELA"/>
              <w:spacing w:line="360" w:lineRule="auto"/>
              <w:rPr>
                <w:color w:val="auto"/>
                <w:sz w:val="24"/>
                <w:szCs w:val="24"/>
                <w:lang w:eastAsia="en-US"/>
              </w:rPr>
            </w:pPr>
            <w:r w:rsidRPr="00B13CB0">
              <w:rPr>
                <w:color w:val="auto"/>
                <w:sz w:val="24"/>
                <w:szCs w:val="24"/>
                <w:lang w:eastAsia="en-US"/>
              </w:rPr>
              <w:t>Tabela nr 6. Odpłatność  Gminy Kikół za pobyt w DPS na dzień 31 grudnia 20</w:t>
            </w:r>
            <w:r w:rsidR="004342C9" w:rsidRPr="00B13CB0">
              <w:rPr>
                <w:color w:val="auto"/>
                <w:sz w:val="24"/>
                <w:szCs w:val="24"/>
                <w:lang w:eastAsia="en-US"/>
              </w:rPr>
              <w:t>2</w:t>
            </w:r>
            <w:r w:rsidR="00B756B2">
              <w:rPr>
                <w:color w:val="auto"/>
                <w:sz w:val="24"/>
                <w:szCs w:val="24"/>
                <w:lang w:eastAsia="en-US"/>
              </w:rPr>
              <w:t>4</w:t>
            </w:r>
            <w:r w:rsidRPr="00B13CB0">
              <w:rPr>
                <w:color w:val="auto"/>
                <w:sz w:val="24"/>
                <w:szCs w:val="24"/>
                <w:lang w:eastAsia="en-US"/>
              </w:rPr>
              <w:t xml:space="preserve"> r. </w:t>
            </w:r>
          </w:p>
        </w:tc>
      </w:tr>
      <w:tr w:rsidR="00B13CB0" w:rsidRPr="00B13CB0" w14:paraId="70030861" w14:textId="77777777" w:rsidTr="00236235">
        <w:trPr>
          <w:gridAfter w:val="1"/>
          <w:wAfter w:w="469" w:type="dxa"/>
          <w:trHeight w:val="300"/>
        </w:trPr>
        <w:tc>
          <w:tcPr>
            <w:tcW w:w="53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14:paraId="1C424206" w14:textId="77777777" w:rsidR="00496E45" w:rsidRPr="00B13CB0" w:rsidRDefault="00496E45" w:rsidP="008F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13C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DOM POMOCY SPOŁECZNEJ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14:paraId="34EBA3B1" w14:textId="77777777" w:rsidR="00496E45" w:rsidRPr="00B13CB0" w:rsidRDefault="00496E45" w:rsidP="008F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13C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ODPŁATNOŚĆ (PLN)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8D8D8"/>
            <w:vAlign w:val="center"/>
            <w:hideMark/>
          </w:tcPr>
          <w:p w14:paraId="4EF38A07" w14:textId="77777777" w:rsidR="00496E45" w:rsidRPr="00B13CB0" w:rsidRDefault="00496E45" w:rsidP="008F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13C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mieszkańców </w:t>
            </w:r>
          </w:p>
        </w:tc>
      </w:tr>
      <w:tr w:rsidR="00B13CB0" w:rsidRPr="00B13CB0" w14:paraId="14FA687D" w14:textId="77777777" w:rsidTr="00236235">
        <w:trPr>
          <w:gridAfter w:val="1"/>
          <w:wAfter w:w="469" w:type="dxa"/>
          <w:trHeight w:val="54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56946" w14:textId="77777777" w:rsidR="00496E45" w:rsidRPr="00B13CB0" w:rsidRDefault="00496E45" w:rsidP="008F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13C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DPS </w:t>
            </w:r>
            <w:r w:rsidRPr="00B13CB0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w Chełmnie powiat chełmiński</w:t>
            </w:r>
            <w:r w:rsidRPr="00B13CB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dla dzieci i młodzieży niepełnosprawnej intelektualnie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47BF8" w14:textId="1558D809" w:rsidR="00496E45" w:rsidRPr="00B13CB0" w:rsidRDefault="007F258F" w:rsidP="008F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39.243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94B541" w14:textId="77777777" w:rsidR="00496E45" w:rsidRPr="00B13CB0" w:rsidRDefault="00496E45" w:rsidP="008F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13C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</w:tr>
      <w:tr w:rsidR="00B13CB0" w:rsidRPr="00B13CB0" w14:paraId="2D413A5E" w14:textId="77777777" w:rsidTr="00236235">
        <w:trPr>
          <w:gridAfter w:val="1"/>
          <w:wAfter w:w="469" w:type="dxa"/>
          <w:trHeight w:val="550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5022" w14:textId="77777777" w:rsidR="00496E45" w:rsidRPr="00B13CB0" w:rsidRDefault="00496E45" w:rsidP="008F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13C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DPS w </w:t>
            </w:r>
            <w:r w:rsidR="00CD006A" w:rsidRPr="00B13C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Toruniu</w:t>
            </w:r>
            <w:r w:rsidRPr="00B13C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powiat toruński dla osób przewlekle somatycznie chorych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A288F" w14:textId="7EAAD4E4" w:rsidR="00496E45" w:rsidRPr="00B13CB0" w:rsidRDefault="007F258F" w:rsidP="008F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51.771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92A141" w14:textId="77777777" w:rsidR="00496E45" w:rsidRPr="00B13CB0" w:rsidRDefault="004B7C1C" w:rsidP="008F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13C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</w:tr>
      <w:tr w:rsidR="00B13CB0" w:rsidRPr="00B13CB0" w14:paraId="0766AE52" w14:textId="77777777" w:rsidTr="00236235">
        <w:trPr>
          <w:gridAfter w:val="1"/>
          <w:wAfter w:w="469" w:type="dxa"/>
          <w:trHeight w:val="686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F673" w14:textId="77777777" w:rsidR="00496E45" w:rsidRPr="00B13CB0" w:rsidRDefault="00496E45" w:rsidP="008F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13C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DPS w Dobrzejewicach powiat toruński dla osób w podeszłym wieku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36C7F" w14:textId="42113698" w:rsidR="00496E45" w:rsidRPr="00B13CB0" w:rsidRDefault="007F258F" w:rsidP="008F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67.980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26325B" w14:textId="26838434" w:rsidR="00496E45" w:rsidRPr="00B13CB0" w:rsidRDefault="00B756B2" w:rsidP="008F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</w:tr>
      <w:tr w:rsidR="00B13CB0" w:rsidRPr="00B13CB0" w14:paraId="683C6400" w14:textId="77777777" w:rsidTr="00236235">
        <w:trPr>
          <w:gridAfter w:val="1"/>
          <w:wAfter w:w="469" w:type="dxa"/>
          <w:trHeight w:val="722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2A6D" w14:textId="77777777" w:rsidR="00496E45" w:rsidRPr="00B13CB0" w:rsidRDefault="00496E45" w:rsidP="008F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13C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DPS w Nowej Wsi powiat lipnowski dla osób dorosłych niepełnosprawnych intelektualnie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A58A3" w14:textId="4A2C4058" w:rsidR="00496E45" w:rsidRPr="00B13CB0" w:rsidRDefault="00E218ED" w:rsidP="008F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232.483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A7322A" w14:textId="339C003F" w:rsidR="00496E45" w:rsidRPr="00B13CB0" w:rsidRDefault="00B13CB0" w:rsidP="008F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13C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</w:tr>
      <w:tr w:rsidR="00B756B2" w:rsidRPr="00B13CB0" w14:paraId="2818B077" w14:textId="77777777" w:rsidTr="00236235">
        <w:trPr>
          <w:gridAfter w:val="1"/>
          <w:wAfter w:w="469" w:type="dxa"/>
          <w:trHeight w:val="722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CD8F" w14:textId="0F483280" w:rsidR="00B756B2" w:rsidRPr="00B13CB0" w:rsidRDefault="00B756B2" w:rsidP="008F5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DPS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Ugoszczu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powiat rypiński, dla osób przewlekle somatycznie chorych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6A8D0" w14:textId="5506E3C8" w:rsidR="00B756B2" w:rsidRPr="00B13CB0" w:rsidRDefault="007F258F" w:rsidP="008F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42.616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370071" w14:textId="7D284CF0" w:rsidR="00B756B2" w:rsidRPr="00B13CB0" w:rsidRDefault="006328D0" w:rsidP="008F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</w:tr>
      <w:tr w:rsidR="00B13CB0" w:rsidRPr="00B13CB0" w14:paraId="019B3C9A" w14:textId="77777777" w:rsidTr="00236235">
        <w:trPr>
          <w:gridAfter w:val="1"/>
          <w:wAfter w:w="469" w:type="dxa"/>
          <w:trHeight w:val="563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FD53FAB" w14:textId="77777777" w:rsidR="00496E45" w:rsidRPr="00B13CB0" w:rsidRDefault="00496E45" w:rsidP="008F5932">
            <w:pPr>
              <w:pStyle w:val="NormalnyWeb"/>
              <w:keepNext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13CB0"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                  Razem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2ECB7A8" w14:textId="48CFDB22" w:rsidR="00496E45" w:rsidRPr="00B13CB0" w:rsidRDefault="00E218ED" w:rsidP="00B75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434.093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4EA90E" w14:textId="703B6FF3" w:rsidR="00496E45" w:rsidRPr="00B13CB0" w:rsidRDefault="00B13CB0" w:rsidP="00B1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13C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  <w:p w14:paraId="2AB87633" w14:textId="77777777" w:rsidR="00496E45" w:rsidRPr="00B13CB0" w:rsidRDefault="00496E45" w:rsidP="008F5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C935BA7" w14:textId="5AD38BC6" w:rsidR="008D08E6" w:rsidRPr="00CE7485" w:rsidRDefault="00496E45" w:rsidP="00CE7485">
      <w:pPr>
        <w:tabs>
          <w:tab w:val="left" w:pos="709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B13CB0">
        <w:rPr>
          <w:rFonts w:ascii="Times New Roman" w:hAnsi="Times New Roman" w:cs="Times New Roman"/>
          <w:sz w:val="24"/>
          <w:szCs w:val="24"/>
        </w:rPr>
        <w:lastRenderedPageBreak/>
        <w:t>Na dzień 31 grudnia 20</w:t>
      </w:r>
      <w:r w:rsidR="004342C9" w:rsidRPr="00B13CB0">
        <w:rPr>
          <w:rFonts w:ascii="Times New Roman" w:hAnsi="Times New Roman" w:cs="Times New Roman"/>
          <w:sz w:val="24"/>
          <w:szCs w:val="24"/>
        </w:rPr>
        <w:t>2</w:t>
      </w:r>
      <w:r w:rsidR="00765D1A">
        <w:rPr>
          <w:rFonts w:ascii="Times New Roman" w:hAnsi="Times New Roman" w:cs="Times New Roman"/>
          <w:sz w:val="24"/>
          <w:szCs w:val="24"/>
        </w:rPr>
        <w:t>4</w:t>
      </w:r>
      <w:r w:rsidRPr="00B13CB0">
        <w:rPr>
          <w:rFonts w:ascii="Times New Roman" w:hAnsi="Times New Roman" w:cs="Times New Roman"/>
          <w:sz w:val="24"/>
          <w:szCs w:val="24"/>
        </w:rPr>
        <w:t xml:space="preserve"> r. w domach pomocy społecznej przebywało </w:t>
      </w:r>
      <w:r w:rsidR="00B13CB0" w:rsidRPr="00B13CB0">
        <w:rPr>
          <w:rFonts w:ascii="Times New Roman" w:hAnsi="Times New Roman" w:cs="Times New Roman"/>
          <w:sz w:val="24"/>
          <w:szCs w:val="24"/>
        </w:rPr>
        <w:t>8</w:t>
      </w:r>
      <w:r w:rsidRPr="00B13CB0">
        <w:rPr>
          <w:rFonts w:ascii="Times New Roman" w:hAnsi="Times New Roman" w:cs="Times New Roman"/>
          <w:sz w:val="24"/>
          <w:szCs w:val="24"/>
        </w:rPr>
        <w:t xml:space="preserve"> mieszkańców naszej Gminy</w:t>
      </w:r>
      <w:r w:rsidR="008D08E6" w:rsidRPr="00B13CB0">
        <w:rPr>
          <w:rFonts w:ascii="Times New Roman" w:hAnsi="Times New Roman" w:cs="Times New Roman"/>
          <w:sz w:val="24"/>
          <w:szCs w:val="24"/>
        </w:rPr>
        <w:t>.</w:t>
      </w:r>
    </w:p>
    <w:p w14:paraId="67BF170E" w14:textId="77777777" w:rsidR="008D08E6" w:rsidRPr="005F793B" w:rsidRDefault="008D08E6" w:rsidP="00496E45">
      <w:pPr>
        <w:spacing w:after="0" w:line="360" w:lineRule="auto"/>
        <w:ind w:firstLine="70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174AEED" w14:textId="77777777" w:rsidR="00496E45" w:rsidRPr="00B13CB0" w:rsidRDefault="00496E45" w:rsidP="00E32D72">
      <w:pPr>
        <w:pStyle w:val="ROZDZIA"/>
        <w:numPr>
          <w:ilvl w:val="0"/>
          <w:numId w:val="0"/>
        </w:numPr>
        <w:spacing w:after="360"/>
        <w:ind w:left="567"/>
        <w:rPr>
          <w:sz w:val="24"/>
          <w:szCs w:val="24"/>
        </w:rPr>
      </w:pPr>
      <w:bookmarkStart w:id="13" w:name="_Toc444863365"/>
      <w:r w:rsidRPr="00B13CB0">
        <w:rPr>
          <w:sz w:val="24"/>
          <w:szCs w:val="24"/>
        </w:rPr>
        <w:t>DZIAŁALNOŚĆ PRACOWNIKÓW SOCJALNYCH</w:t>
      </w:r>
      <w:bookmarkEnd w:id="13"/>
    </w:p>
    <w:p w14:paraId="0467A134" w14:textId="77777777" w:rsidR="00496E45" w:rsidRPr="00B13CB0" w:rsidRDefault="00496E45" w:rsidP="00E32D72">
      <w:pPr>
        <w:pStyle w:val="PODROZDZIA"/>
        <w:numPr>
          <w:ilvl w:val="0"/>
          <w:numId w:val="0"/>
        </w:numPr>
        <w:spacing w:after="120"/>
      </w:pPr>
      <w:bookmarkStart w:id="14" w:name="_Toc444863366"/>
      <w:r w:rsidRPr="00B13CB0">
        <w:t>Praca socjalna i kontrakt socjalny</w:t>
      </w:r>
      <w:bookmarkEnd w:id="14"/>
    </w:p>
    <w:p w14:paraId="169FF8F9" w14:textId="77777777" w:rsidR="00496E45" w:rsidRPr="00B13CB0" w:rsidRDefault="00496E45" w:rsidP="00496E4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13CB0">
        <w:rPr>
          <w:rFonts w:ascii="Times New Roman" w:hAnsi="Times New Roman" w:cs="Times New Roman"/>
          <w:sz w:val="24"/>
          <w:szCs w:val="24"/>
        </w:rPr>
        <w:t xml:space="preserve">Jednym z głównych zadań gminy w zakresie pomocy społecznej jest wykonywanie pracy socjalnej, która dotyczy niemal każdej rodziny zgłaszającej się po pomoc </w:t>
      </w:r>
      <w:r w:rsidRPr="00B13CB0">
        <w:rPr>
          <w:rFonts w:ascii="Times New Roman" w:hAnsi="Times New Roman" w:cs="Times New Roman"/>
          <w:sz w:val="24"/>
          <w:szCs w:val="24"/>
        </w:rPr>
        <w:br/>
        <w:t xml:space="preserve">do Ośrodka. Jest to jedna z ważniejszych i jednocześnie pracochłonnych form pomocy, polegająca przede wszystkim na dotarciu do świadomości klienta, że pracownik socjalny chce i może mu pomóc, pod warunkiem, że on sam zaangażuje się w proces zmian. </w:t>
      </w:r>
    </w:p>
    <w:p w14:paraId="121F1AF6" w14:textId="77777777" w:rsidR="00496E45" w:rsidRPr="00B13CB0" w:rsidRDefault="00496E45" w:rsidP="001B2B31">
      <w:pPr>
        <w:tabs>
          <w:tab w:val="left" w:pos="709"/>
        </w:tabs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CB0">
        <w:rPr>
          <w:rFonts w:ascii="Times New Roman" w:hAnsi="Times New Roman" w:cs="Times New Roman"/>
          <w:sz w:val="24"/>
          <w:szCs w:val="24"/>
        </w:rPr>
        <w:tab/>
        <w:t xml:space="preserve">Pracownicy socjalni wspierają proces pozytywnych zmian życia indywidualnych </w:t>
      </w:r>
      <w:r w:rsidRPr="00B13CB0">
        <w:rPr>
          <w:rFonts w:ascii="Times New Roman" w:hAnsi="Times New Roman" w:cs="Times New Roman"/>
          <w:sz w:val="24"/>
          <w:szCs w:val="24"/>
        </w:rPr>
        <w:br/>
        <w:t xml:space="preserve">osób oraz rodzin, którym służą w przypadkach nagłych sytuacji </w:t>
      </w:r>
      <w:r w:rsidRPr="00B13CB0">
        <w:rPr>
          <w:rFonts w:ascii="Times New Roman" w:hAnsi="Times New Roman" w:cs="Times New Roman"/>
          <w:sz w:val="24"/>
          <w:szCs w:val="24"/>
        </w:rPr>
        <w:br/>
        <w:t xml:space="preserve">kryzysowych, jak i codziennych, osobistych problemów. Pracownik socjalny często pełni funkcję </w:t>
      </w:r>
      <w:r w:rsidRPr="00B13CB0">
        <w:rPr>
          <w:rFonts w:ascii="Times New Roman" w:hAnsi="Times New Roman" w:cs="Times New Roman"/>
          <w:i/>
          <w:iCs/>
          <w:sz w:val="24"/>
          <w:szCs w:val="24"/>
        </w:rPr>
        <w:t>pogotowia ratunkowego</w:t>
      </w:r>
      <w:r w:rsidRPr="00B13CB0">
        <w:rPr>
          <w:rFonts w:ascii="Times New Roman" w:hAnsi="Times New Roman" w:cs="Times New Roman"/>
          <w:sz w:val="24"/>
          <w:szCs w:val="24"/>
        </w:rPr>
        <w:t xml:space="preserve">, będąc po części prawnikiem, psychologiem, doradcą czy po prostu cierpliwym słuchaczem. Praca socjalna jest ukierunkowana </w:t>
      </w:r>
      <w:r w:rsidRPr="00B13CB0">
        <w:rPr>
          <w:rFonts w:ascii="Times New Roman" w:hAnsi="Times New Roman" w:cs="Times New Roman"/>
          <w:sz w:val="24"/>
          <w:szCs w:val="24"/>
        </w:rPr>
        <w:br/>
        <w:t xml:space="preserve">na przywrócenie utraconej lub ograniczonej zdolności samodzielnego funkcjonowania osoby </w:t>
      </w:r>
      <w:r w:rsidRPr="00B13CB0">
        <w:rPr>
          <w:rFonts w:ascii="Times New Roman" w:hAnsi="Times New Roman" w:cs="Times New Roman"/>
          <w:sz w:val="24"/>
          <w:szCs w:val="24"/>
        </w:rPr>
        <w:br/>
        <w:t xml:space="preserve">lub rodziny i może być prowadzona w oparciu o kontrakt socjalny. W kontrakcie socjalnym opracowuje się ocenę sytuacji osoby lub rodziny oraz wspólnie z beneficjentem formułuje </w:t>
      </w:r>
      <w:r w:rsidRPr="00B13CB0">
        <w:rPr>
          <w:rFonts w:ascii="Times New Roman" w:hAnsi="Times New Roman" w:cs="Times New Roman"/>
          <w:sz w:val="24"/>
          <w:szCs w:val="24"/>
        </w:rPr>
        <w:br/>
        <w:t xml:space="preserve">cele, które ma on osiągnąć dla przezwyciężenia trudnej sytuacji życiowej. Narzędzie to określa również uprawnienia i zobowiązania stron (pracownika socjalnego oraz osoby lub rodziny ubiegającej się o pomoc), w ramach wspólnie podejmowanych działań. W związku </w:t>
      </w:r>
      <w:r w:rsidR="00610CBF" w:rsidRPr="00B13CB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13CB0">
        <w:rPr>
          <w:rFonts w:ascii="Times New Roman" w:hAnsi="Times New Roman" w:cs="Times New Roman"/>
          <w:sz w:val="24"/>
          <w:szCs w:val="24"/>
        </w:rPr>
        <w:t xml:space="preserve">z tym kontrakt socjalny może być zawierany w określonym etapie metodycznego działania, po pełnym rozpoznaniu i ocenie sytuacji osoby lub rodziny ubiegającej się o pomoc. </w:t>
      </w:r>
    </w:p>
    <w:p w14:paraId="4E5A132D" w14:textId="5FC60E86" w:rsidR="00496E45" w:rsidRPr="00B13CB0" w:rsidRDefault="00496E45" w:rsidP="001B2B31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CB0">
        <w:rPr>
          <w:rFonts w:ascii="Times New Roman" w:hAnsi="Times New Roman" w:cs="Times New Roman"/>
          <w:sz w:val="24"/>
          <w:szCs w:val="24"/>
        </w:rPr>
        <w:tab/>
        <w:t xml:space="preserve">Odmowa zawarcia kontraktu socjalnego lub niedotrzymanie jego postanowień </w:t>
      </w:r>
      <w:r w:rsidRPr="00B13CB0">
        <w:rPr>
          <w:rFonts w:ascii="Times New Roman" w:hAnsi="Times New Roman" w:cs="Times New Roman"/>
          <w:sz w:val="24"/>
          <w:szCs w:val="24"/>
        </w:rPr>
        <w:br/>
        <w:t xml:space="preserve">przez osobę albo rodzinę może stanowić podstawę do odmowy przyznania świadczenia, uchylenia decyzji o przyznaniu świadczenia lub wstrzymania świadczeń pieniężnych </w:t>
      </w:r>
      <w:r w:rsidR="00610CBF" w:rsidRPr="00B13CB0">
        <w:rPr>
          <w:rFonts w:ascii="Times New Roman" w:hAnsi="Times New Roman" w:cs="Times New Roman"/>
          <w:sz w:val="24"/>
          <w:szCs w:val="24"/>
        </w:rPr>
        <w:t xml:space="preserve">                      z pomocy społecznej. </w:t>
      </w:r>
    </w:p>
    <w:p w14:paraId="709E8DF2" w14:textId="77777777" w:rsidR="00496E45" w:rsidRPr="00B13CB0" w:rsidRDefault="00496E45" w:rsidP="001B2B31">
      <w:pPr>
        <w:tabs>
          <w:tab w:val="left" w:pos="709"/>
        </w:tabs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CB0">
        <w:rPr>
          <w:rFonts w:ascii="Times New Roman" w:hAnsi="Times New Roman" w:cs="Times New Roman"/>
          <w:sz w:val="24"/>
          <w:szCs w:val="24"/>
        </w:rPr>
        <w:tab/>
        <w:t xml:space="preserve">Beneficjenci uzyskali również pomoc pracowników socjalnych w kompletowaniu dokumentów w celu m. in. uzyskania zasiłku pielęgnacyjnego, dodatku mieszkaniowego, świadczeń rodzinnych czy ustalenia prawa do emerytury lub renty. </w:t>
      </w:r>
      <w:bookmarkStart w:id="15" w:name="_Toc444863367"/>
    </w:p>
    <w:p w14:paraId="0DB86CA3" w14:textId="633E1102" w:rsidR="004342C9" w:rsidRDefault="004342C9" w:rsidP="001B2B31">
      <w:pPr>
        <w:pStyle w:val="PODROZDZIA"/>
        <w:numPr>
          <w:ilvl w:val="0"/>
          <w:numId w:val="0"/>
        </w:numPr>
        <w:tabs>
          <w:tab w:val="left" w:pos="567"/>
        </w:tabs>
      </w:pPr>
      <w:bookmarkStart w:id="16" w:name="_Toc444863359"/>
    </w:p>
    <w:p w14:paraId="5F1F63C0" w14:textId="5242976A" w:rsidR="006825C3" w:rsidRDefault="006825C3" w:rsidP="003B13EB">
      <w:pPr>
        <w:pStyle w:val="PODROZDZIA"/>
        <w:numPr>
          <w:ilvl w:val="0"/>
          <w:numId w:val="0"/>
        </w:numPr>
        <w:tabs>
          <w:tab w:val="left" w:pos="567"/>
        </w:tabs>
      </w:pPr>
    </w:p>
    <w:p w14:paraId="5FB78F1A" w14:textId="1FF9D13B" w:rsidR="006825C3" w:rsidRDefault="006825C3" w:rsidP="003B13EB">
      <w:pPr>
        <w:pStyle w:val="PODROZDZIA"/>
        <w:numPr>
          <w:ilvl w:val="0"/>
          <w:numId w:val="0"/>
        </w:numPr>
        <w:tabs>
          <w:tab w:val="left" w:pos="567"/>
        </w:tabs>
      </w:pPr>
    </w:p>
    <w:p w14:paraId="4DDC96C7" w14:textId="22914209" w:rsidR="006825C3" w:rsidRDefault="006825C3" w:rsidP="003B13EB">
      <w:pPr>
        <w:pStyle w:val="PODROZDZIA"/>
        <w:numPr>
          <w:ilvl w:val="0"/>
          <w:numId w:val="0"/>
        </w:numPr>
        <w:tabs>
          <w:tab w:val="left" w:pos="567"/>
        </w:tabs>
      </w:pPr>
    </w:p>
    <w:p w14:paraId="399F22C5" w14:textId="77777777" w:rsidR="006825C3" w:rsidRPr="00B13CB0" w:rsidRDefault="006825C3" w:rsidP="003B13EB">
      <w:pPr>
        <w:pStyle w:val="PODROZDZIA"/>
        <w:numPr>
          <w:ilvl w:val="0"/>
          <w:numId w:val="0"/>
        </w:numPr>
        <w:tabs>
          <w:tab w:val="left" w:pos="567"/>
        </w:tabs>
      </w:pPr>
    </w:p>
    <w:p w14:paraId="772C5618" w14:textId="77777777" w:rsidR="00236235" w:rsidRPr="003C2576" w:rsidRDefault="00236235" w:rsidP="003B13EB">
      <w:pPr>
        <w:pStyle w:val="PODROZDZIA"/>
        <w:numPr>
          <w:ilvl w:val="0"/>
          <w:numId w:val="0"/>
        </w:numPr>
        <w:tabs>
          <w:tab w:val="left" w:pos="567"/>
        </w:tabs>
      </w:pPr>
    </w:p>
    <w:p w14:paraId="7AEFCF5A" w14:textId="77777777" w:rsidR="003B13EB" w:rsidRPr="003C2576" w:rsidRDefault="003B13EB" w:rsidP="003B13EB">
      <w:pPr>
        <w:pStyle w:val="PODROZDZIA"/>
        <w:numPr>
          <w:ilvl w:val="0"/>
          <w:numId w:val="0"/>
        </w:numPr>
        <w:tabs>
          <w:tab w:val="left" w:pos="567"/>
        </w:tabs>
      </w:pPr>
      <w:r w:rsidRPr="003C2576">
        <w:t>Pomoc z zakresu zadań zleconych.</w:t>
      </w:r>
      <w:bookmarkEnd w:id="16"/>
    </w:p>
    <w:p w14:paraId="5CF29A9E" w14:textId="64395CE2" w:rsidR="003B13EB" w:rsidRPr="003C2576" w:rsidRDefault="003B13EB" w:rsidP="003B13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576">
        <w:rPr>
          <w:rFonts w:ascii="Times New Roman" w:hAnsi="Times New Roman" w:cs="Times New Roman"/>
          <w:sz w:val="24"/>
          <w:szCs w:val="24"/>
        </w:rPr>
        <w:tab/>
        <w:t xml:space="preserve">W ramach zadań zleconych z zakresu pomocy społecznej Ośrodek udzielił pomocy </w:t>
      </w:r>
      <w:r w:rsidRPr="003C2576">
        <w:rPr>
          <w:rFonts w:ascii="Times New Roman" w:hAnsi="Times New Roman" w:cs="Times New Roman"/>
          <w:sz w:val="24"/>
          <w:szCs w:val="24"/>
        </w:rPr>
        <w:br/>
        <w:t xml:space="preserve">na kwotę </w:t>
      </w:r>
      <w:r w:rsidR="00B756B2">
        <w:rPr>
          <w:rFonts w:ascii="Times New Roman" w:hAnsi="Times New Roman" w:cs="Times New Roman"/>
          <w:b/>
          <w:sz w:val="24"/>
          <w:szCs w:val="24"/>
        </w:rPr>
        <w:t>1.102.636</w:t>
      </w:r>
      <w:r w:rsidRPr="003C2576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14:paraId="62228107" w14:textId="31476979" w:rsidR="003B13EB" w:rsidRDefault="003B13EB" w:rsidP="003B13EB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BA609DF" w14:textId="77777777" w:rsidR="00B13CB0" w:rsidRPr="005F793B" w:rsidRDefault="00B13CB0" w:rsidP="003B13EB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436" w:type="dxa"/>
        <w:tblInd w:w="6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80"/>
        <w:gridCol w:w="1900"/>
        <w:gridCol w:w="2067"/>
        <w:gridCol w:w="2589"/>
      </w:tblGrid>
      <w:tr w:rsidR="005F793B" w:rsidRPr="005F793B" w14:paraId="56502CBF" w14:textId="77777777" w:rsidTr="009E649D">
        <w:trPr>
          <w:trHeight w:val="300"/>
        </w:trPr>
        <w:tc>
          <w:tcPr>
            <w:tcW w:w="47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14:paraId="60BCDD61" w14:textId="0F30182C" w:rsidR="003B13EB" w:rsidRPr="00B13CB0" w:rsidRDefault="003B13EB" w:rsidP="009E649D">
            <w:pPr>
              <w:pStyle w:val="TABELA"/>
              <w:spacing w:line="256" w:lineRule="auto"/>
              <w:rPr>
                <w:color w:val="auto"/>
                <w:sz w:val="24"/>
                <w:szCs w:val="24"/>
                <w:lang w:eastAsia="en-US"/>
              </w:rPr>
            </w:pPr>
            <w:bookmarkStart w:id="17" w:name="_Toc444772379"/>
            <w:r w:rsidRPr="00B13CB0">
              <w:rPr>
                <w:color w:val="auto"/>
                <w:sz w:val="24"/>
                <w:szCs w:val="24"/>
                <w:lang w:eastAsia="en-US"/>
              </w:rPr>
              <w:t>Tabela nr 4. Zadania zlecone w 20</w:t>
            </w:r>
            <w:r w:rsidR="004342C9" w:rsidRPr="00B13CB0">
              <w:rPr>
                <w:color w:val="auto"/>
                <w:sz w:val="24"/>
                <w:szCs w:val="24"/>
                <w:lang w:eastAsia="en-US"/>
              </w:rPr>
              <w:t>2</w:t>
            </w:r>
            <w:r w:rsidR="00765D1A">
              <w:rPr>
                <w:color w:val="auto"/>
                <w:sz w:val="24"/>
                <w:szCs w:val="24"/>
                <w:lang w:eastAsia="en-US"/>
              </w:rPr>
              <w:t>4</w:t>
            </w:r>
            <w:r w:rsidRPr="00B13CB0">
              <w:rPr>
                <w:color w:val="auto"/>
                <w:sz w:val="24"/>
                <w:szCs w:val="24"/>
                <w:lang w:eastAsia="en-US"/>
              </w:rPr>
              <w:t xml:space="preserve"> r</w:t>
            </w:r>
            <w:bookmarkEnd w:id="17"/>
            <w:r w:rsidRPr="00B13CB0">
              <w:rPr>
                <w:color w:val="auto"/>
                <w:sz w:val="24"/>
                <w:szCs w:val="24"/>
                <w:lang w:eastAsia="en-US"/>
              </w:rPr>
              <w:t>.</w:t>
            </w:r>
          </w:p>
          <w:p w14:paraId="4885CB66" w14:textId="77777777" w:rsidR="003B13EB" w:rsidRPr="00B13CB0" w:rsidRDefault="003B13EB" w:rsidP="009E649D">
            <w:pPr>
              <w:pStyle w:val="TABELA"/>
              <w:spacing w:line="256" w:lineRule="auto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67" w:type="dxa"/>
            <w:shd w:val="clear" w:color="auto" w:fill="FFFFFF"/>
            <w:noWrap/>
            <w:vAlign w:val="bottom"/>
            <w:hideMark/>
          </w:tcPr>
          <w:p w14:paraId="4FD8D6E1" w14:textId="77777777" w:rsidR="003B13EB" w:rsidRPr="00B13CB0" w:rsidRDefault="003B13EB" w:rsidP="009E649D">
            <w:pPr>
              <w:pStyle w:val="TABELA"/>
              <w:spacing w:line="256" w:lineRule="auto"/>
              <w:rPr>
                <w:color w:val="auto"/>
                <w:sz w:val="24"/>
                <w:szCs w:val="24"/>
                <w:lang w:eastAsia="en-US"/>
              </w:rPr>
            </w:pPr>
            <w:r w:rsidRPr="00B13CB0">
              <w:rPr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89" w:type="dxa"/>
            <w:shd w:val="clear" w:color="auto" w:fill="FFFFFF"/>
            <w:noWrap/>
            <w:vAlign w:val="bottom"/>
            <w:hideMark/>
          </w:tcPr>
          <w:p w14:paraId="4CB852E0" w14:textId="77777777" w:rsidR="003B13EB" w:rsidRPr="00B13CB0" w:rsidRDefault="003B13EB" w:rsidP="009E649D">
            <w:pPr>
              <w:pStyle w:val="TABELA"/>
              <w:spacing w:line="256" w:lineRule="auto"/>
              <w:rPr>
                <w:color w:val="auto"/>
                <w:sz w:val="24"/>
                <w:szCs w:val="24"/>
                <w:lang w:eastAsia="en-US"/>
              </w:rPr>
            </w:pPr>
            <w:r w:rsidRPr="00B13CB0">
              <w:rPr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  <w:tr w:rsidR="005F793B" w:rsidRPr="005F793B" w14:paraId="59F2F45D" w14:textId="77777777" w:rsidTr="005E5EF6">
        <w:trPr>
          <w:trHeight w:val="1216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5CD17F44" w14:textId="77777777" w:rsidR="003B13EB" w:rsidRPr="00B13CB0" w:rsidRDefault="003B13EB" w:rsidP="009E6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13C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FORMA POMOCY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6C0C3269" w14:textId="77777777" w:rsidR="003B13EB" w:rsidRPr="00B13CB0" w:rsidRDefault="003B13EB" w:rsidP="009E6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13C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OSÓB, KTÓRYM PRZYZNANO ŚWIADCZENIE </w:t>
            </w:r>
          </w:p>
        </w:tc>
        <w:tc>
          <w:tcPr>
            <w:tcW w:w="20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14:paraId="2AF6D6C3" w14:textId="77777777" w:rsidR="003B13EB" w:rsidRPr="00B13CB0" w:rsidRDefault="003B13EB" w:rsidP="009E6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13C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ŚWIADCZEŃ </w:t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8D8D8"/>
            <w:vAlign w:val="center"/>
            <w:hideMark/>
          </w:tcPr>
          <w:p w14:paraId="5A99D0FA" w14:textId="77777777" w:rsidR="003B13EB" w:rsidRPr="00B13CB0" w:rsidRDefault="003B13EB" w:rsidP="009E64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13C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KWOTA ŚWIADCZEŃ</w:t>
            </w:r>
            <w:r w:rsidRPr="00B13C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W PLN</w:t>
            </w:r>
          </w:p>
        </w:tc>
      </w:tr>
      <w:tr w:rsidR="005F793B" w:rsidRPr="005F793B" w14:paraId="3417B953" w14:textId="77777777" w:rsidTr="005E5EF6">
        <w:trPr>
          <w:trHeight w:val="1577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5830D" w14:textId="77777777" w:rsidR="003B13EB" w:rsidRPr="00B13CB0" w:rsidRDefault="005E5EF6" w:rsidP="005E5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13C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Specjalistyczne </w:t>
            </w:r>
            <w:r w:rsidR="003B13EB" w:rsidRPr="00B13C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usługi opiekuńcze dla osób</w:t>
            </w:r>
          </w:p>
          <w:p w14:paraId="7AD17FCE" w14:textId="77777777" w:rsidR="003B13EB" w:rsidRPr="00B13CB0" w:rsidRDefault="003B13EB" w:rsidP="005E5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13C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 zaburzeniami psychicznymi</w:t>
            </w:r>
          </w:p>
          <w:p w14:paraId="52210C3A" w14:textId="77777777" w:rsidR="003B13EB" w:rsidRPr="00B13CB0" w:rsidRDefault="003B13EB" w:rsidP="009E6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DEF9CA" w14:textId="44ECE584" w:rsidR="003B13EB" w:rsidRPr="00B13CB0" w:rsidRDefault="00B13CB0" w:rsidP="009E6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13C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58337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21A9B9" w14:textId="034CD570" w:rsidR="003B13EB" w:rsidRPr="00B13CB0" w:rsidRDefault="00B756B2" w:rsidP="009E6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11</w:t>
            </w:r>
            <w:r w:rsidR="00765D1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132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F791B44" w14:textId="77E32696" w:rsidR="003B13EB" w:rsidRPr="00B13CB0" w:rsidRDefault="00B756B2" w:rsidP="009E64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1.102.636</w:t>
            </w:r>
          </w:p>
        </w:tc>
      </w:tr>
      <w:tr w:rsidR="005F793B" w:rsidRPr="005F793B" w14:paraId="653C38E7" w14:textId="77777777" w:rsidTr="009E649D">
        <w:trPr>
          <w:trHeight w:val="29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2F447468" w14:textId="77777777" w:rsidR="003B13EB" w:rsidRPr="00B13CB0" w:rsidRDefault="003B13EB" w:rsidP="009E6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13C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</w:tcPr>
          <w:p w14:paraId="703275DF" w14:textId="77777777" w:rsidR="003B13EB" w:rsidRPr="00B13CB0" w:rsidRDefault="003B13EB" w:rsidP="009E6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5AE0DFC6" w14:textId="77777777" w:rsidR="003B13EB" w:rsidRPr="00B13CB0" w:rsidRDefault="003B13EB" w:rsidP="009E6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</w:tcPr>
          <w:p w14:paraId="7FF5A131" w14:textId="77777777" w:rsidR="003B13EB" w:rsidRPr="00B13CB0" w:rsidRDefault="003B13EB" w:rsidP="009E64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D35D515" w14:textId="06A458B9" w:rsidR="003B13EB" w:rsidRPr="00B13CB0" w:rsidRDefault="00B756B2" w:rsidP="009E64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1.102.636</w:t>
            </w:r>
          </w:p>
        </w:tc>
      </w:tr>
      <w:tr w:rsidR="005F793B" w:rsidRPr="005F793B" w14:paraId="23BF6580" w14:textId="77777777" w:rsidTr="009E649D">
        <w:trPr>
          <w:trHeight w:val="268"/>
        </w:trPr>
        <w:tc>
          <w:tcPr>
            <w:tcW w:w="47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25FF18D" w14:textId="77777777" w:rsidR="003B13EB" w:rsidRPr="003C2576" w:rsidRDefault="003B13EB" w:rsidP="009E649D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C2576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Źródło: Dane statystyczne Ośrodka</w:t>
            </w:r>
          </w:p>
          <w:p w14:paraId="107E2FBC" w14:textId="77777777" w:rsidR="003B13EB" w:rsidRDefault="003B13EB" w:rsidP="009E649D">
            <w:pPr>
              <w:spacing w:after="0" w:line="36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pl-PL"/>
              </w:rPr>
            </w:pPr>
          </w:p>
          <w:p w14:paraId="45C27CD3" w14:textId="63BE2429" w:rsidR="001B2B31" w:rsidRPr="005F793B" w:rsidRDefault="001B2B31" w:rsidP="009E649D">
            <w:pPr>
              <w:spacing w:after="0" w:line="36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13B72E2" w14:textId="77777777" w:rsidR="003B13EB" w:rsidRPr="005F793B" w:rsidRDefault="003B13EB" w:rsidP="009E649D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5F793B">
              <w:rPr>
                <w:rFonts w:ascii="Times New Roman" w:hAnsi="Times New Roman" w:cs="Times New Roman"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89" w:type="dxa"/>
            <w:shd w:val="clear" w:color="auto" w:fill="FFFFFF"/>
            <w:noWrap/>
            <w:vAlign w:val="bottom"/>
          </w:tcPr>
          <w:p w14:paraId="70B325D6" w14:textId="77777777" w:rsidR="003B13EB" w:rsidRPr="005F793B" w:rsidRDefault="003B13EB" w:rsidP="009E649D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00A5A291" w14:textId="298BD689" w:rsidR="003B13EB" w:rsidRPr="005F793B" w:rsidRDefault="00236235" w:rsidP="0023623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F793B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3B13EB" w:rsidRPr="001B20CB">
        <w:rPr>
          <w:rFonts w:ascii="Times New Roman" w:hAnsi="Times New Roman" w:cs="Times New Roman"/>
          <w:sz w:val="24"/>
          <w:szCs w:val="24"/>
        </w:rPr>
        <w:t xml:space="preserve">Specjalistyczne usługi świadczono głównie u dzieci, niepełnosprawnych, wymagających pomocy osób drugich, którym rodzina nie była w stanie zapewnić specjalistycznej pomocy. Średni koszt jednej godziny specjalistycznych usług opiekuńczych dla osób z zaburzeniami psychicznymi wyniósł  </w:t>
      </w:r>
      <w:r w:rsidR="00B756B2">
        <w:rPr>
          <w:rFonts w:ascii="Times New Roman" w:hAnsi="Times New Roman" w:cs="Times New Roman"/>
          <w:b/>
          <w:sz w:val="24"/>
          <w:szCs w:val="24"/>
        </w:rPr>
        <w:t>99</w:t>
      </w:r>
      <w:r w:rsidR="004B6FC5" w:rsidRPr="004B6FC5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4B6FC5">
        <w:rPr>
          <w:rFonts w:ascii="Times New Roman" w:hAnsi="Times New Roman" w:cs="Times New Roman"/>
          <w:b/>
          <w:sz w:val="24"/>
          <w:szCs w:val="24"/>
        </w:rPr>
        <w:t>.</w:t>
      </w:r>
    </w:p>
    <w:p w14:paraId="6D5A3797" w14:textId="77777777" w:rsidR="003B13EB" w:rsidRPr="005F793B" w:rsidRDefault="003B13EB" w:rsidP="003B13EB">
      <w:pPr>
        <w:tabs>
          <w:tab w:val="left" w:pos="709"/>
        </w:tabs>
        <w:spacing w:after="0" w:line="360" w:lineRule="auto"/>
        <w:ind w:firstLine="70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9138E6C" w14:textId="77777777" w:rsidR="00821EE1" w:rsidRPr="005F793B" w:rsidRDefault="00821EE1" w:rsidP="003B13EB">
      <w:pPr>
        <w:tabs>
          <w:tab w:val="left" w:pos="709"/>
        </w:tabs>
        <w:spacing w:after="0" w:line="360" w:lineRule="auto"/>
        <w:ind w:firstLine="70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bookmarkEnd w:id="15"/>
    <w:p w14:paraId="3E4BA046" w14:textId="77777777" w:rsidR="003B13EB" w:rsidRPr="00412AE4" w:rsidRDefault="00615671" w:rsidP="003B13EB">
      <w:pPr>
        <w:pStyle w:val="PODROZDZIA"/>
        <w:numPr>
          <w:ilvl w:val="0"/>
          <w:numId w:val="0"/>
        </w:numPr>
        <w:tabs>
          <w:tab w:val="left" w:pos="709"/>
        </w:tabs>
        <w:spacing w:after="120"/>
      </w:pPr>
      <w:r w:rsidRPr="00412AE4">
        <w:t>DODATKI MIESZKANIOWE</w:t>
      </w:r>
    </w:p>
    <w:p w14:paraId="76506B81" w14:textId="65FB0412" w:rsidR="00496E45" w:rsidRPr="00412AE4" w:rsidRDefault="00726663" w:rsidP="00496E45">
      <w:pPr>
        <w:pStyle w:val="PODROZDZIA"/>
        <w:numPr>
          <w:ilvl w:val="0"/>
          <w:numId w:val="0"/>
        </w:numPr>
        <w:tabs>
          <w:tab w:val="left" w:pos="709"/>
        </w:tabs>
        <w:spacing w:after="120"/>
        <w:rPr>
          <w:b w:val="0"/>
        </w:rPr>
      </w:pPr>
      <w:r w:rsidRPr="00412AE4">
        <w:rPr>
          <w:b w:val="0"/>
        </w:rPr>
        <w:tab/>
      </w:r>
      <w:r w:rsidR="00496E45" w:rsidRPr="00412AE4">
        <w:rPr>
          <w:b w:val="0"/>
        </w:rPr>
        <w:t>W 20</w:t>
      </w:r>
      <w:r w:rsidR="00236235" w:rsidRPr="00412AE4">
        <w:rPr>
          <w:b w:val="0"/>
        </w:rPr>
        <w:t>2</w:t>
      </w:r>
      <w:r w:rsidR="00B756B2">
        <w:rPr>
          <w:b w:val="0"/>
        </w:rPr>
        <w:t>4</w:t>
      </w:r>
      <w:r w:rsidR="00496E45" w:rsidRPr="00412AE4">
        <w:rPr>
          <w:b w:val="0"/>
        </w:rPr>
        <w:t xml:space="preserve"> r. udzielono </w:t>
      </w:r>
      <w:r w:rsidR="00B756B2">
        <w:rPr>
          <w:b w:val="0"/>
        </w:rPr>
        <w:t>8</w:t>
      </w:r>
      <w:r w:rsidR="00EF1F33" w:rsidRPr="00412AE4">
        <w:rPr>
          <w:b w:val="0"/>
        </w:rPr>
        <w:t xml:space="preserve"> </w:t>
      </w:r>
      <w:r w:rsidR="00496E45" w:rsidRPr="00412AE4">
        <w:rPr>
          <w:b w:val="0"/>
        </w:rPr>
        <w:t xml:space="preserve">rodzinom pomocy w formie dodatków mieszkaniowych na kwotę </w:t>
      </w:r>
      <w:bookmarkStart w:id="18" w:name="_Toc444863369"/>
      <w:r w:rsidR="00B756B2">
        <w:rPr>
          <w:b w:val="0"/>
        </w:rPr>
        <w:t>35.554</w:t>
      </w:r>
      <w:r w:rsidRPr="00412AE4">
        <w:rPr>
          <w:b w:val="0"/>
        </w:rPr>
        <w:t xml:space="preserve"> zł</w:t>
      </w:r>
      <w:r w:rsidR="00496E45" w:rsidRPr="00412AE4">
        <w:rPr>
          <w:b w:val="0"/>
        </w:rPr>
        <w:t>.</w:t>
      </w:r>
    </w:p>
    <w:p w14:paraId="1A0A712B" w14:textId="77777777" w:rsidR="001B2B31" w:rsidRDefault="001B2B31" w:rsidP="004B7C1C">
      <w:pPr>
        <w:pStyle w:val="ROZDZIA"/>
        <w:numPr>
          <w:ilvl w:val="0"/>
          <w:numId w:val="0"/>
        </w:numPr>
        <w:spacing w:after="360"/>
        <w:ind w:left="567" w:hanging="567"/>
        <w:rPr>
          <w:sz w:val="24"/>
          <w:szCs w:val="24"/>
        </w:rPr>
      </w:pPr>
    </w:p>
    <w:p w14:paraId="4128237A" w14:textId="77777777" w:rsidR="001B2B31" w:rsidRDefault="001B2B31" w:rsidP="004B7C1C">
      <w:pPr>
        <w:pStyle w:val="ROZDZIA"/>
        <w:numPr>
          <w:ilvl w:val="0"/>
          <w:numId w:val="0"/>
        </w:numPr>
        <w:spacing w:after="360"/>
        <w:ind w:left="567" w:hanging="567"/>
        <w:rPr>
          <w:sz w:val="24"/>
          <w:szCs w:val="24"/>
        </w:rPr>
      </w:pPr>
    </w:p>
    <w:p w14:paraId="79C92295" w14:textId="77777777" w:rsidR="001B2B31" w:rsidRDefault="001B2B31" w:rsidP="004B7C1C">
      <w:pPr>
        <w:pStyle w:val="ROZDZIA"/>
        <w:numPr>
          <w:ilvl w:val="0"/>
          <w:numId w:val="0"/>
        </w:numPr>
        <w:spacing w:after="360"/>
        <w:ind w:left="567" w:hanging="567"/>
        <w:rPr>
          <w:sz w:val="24"/>
          <w:szCs w:val="24"/>
        </w:rPr>
      </w:pPr>
    </w:p>
    <w:p w14:paraId="7D6E7F51" w14:textId="77777777" w:rsidR="003F7F57" w:rsidRDefault="003F7F57" w:rsidP="004B7C1C">
      <w:pPr>
        <w:pStyle w:val="ROZDZIA"/>
        <w:numPr>
          <w:ilvl w:val="0"/>
          <w:numId w:val="0"/>
        </w:numPr>
        <w:spacing w:after="360"/>
        <w:ind w:left="567" w:hanging="567"/>
        <w:rPr>
          <w:sz w:val="24"/>
          <w:szCs w:val="24"/>
        </w:rPr>
      </w:pPr>
    </w:p>
    <w:p w14:paraId="19B0EC2E" w14:textId="77777777" w:rsidR="003F7F57" w:rsidRDefault="003F7F57" w:rsidP="004B7C1C">
      <w:pPr>
        <w:pStyle w:val="ROZDZIA"/>
        <w:numPr>
          <w:ilvl w:val="0"/>
          <w:numId w:val="0"/>
        </w:numPr>
        <w:spacing w:after="360"/>
        <w:ind w:left="567" w:hanging="567"/>
        <w:rPr>
          <w:sz w:val="24"/>
          <w:szCs w:val="24"/>
        </w:rPr>
      </w:pPr>
    </w:p>
    <w:p w14:paraId="575C324A" w14:textId="3BE5CBD3" w:rsidR="004B7C1C" w:rsidRPr="000A5772" w:rsidRDefault="00496E45" w:rsidP="004B7C1C">
      <w:pPr>
        <w:pStyle w:val="ROZDZIA"/>
        <w:numPr>
          <w:ilvl w:val="0"/>
          <w:numId w:val="0"/>
        </w:numPr>
        <w:spacing w:after="360"/>
        <w:ind w:left="567" w:hanging="567"/>
        <w:rPr>
          <w:sz w:val="24"/>
          <w:szCs w:val="24"/>
        </w:rPr>
      </w:pPr>
      <w:r w:rsidRPr="000A5772">
        <w:rPr>
          <w:sz w:val="24"/>
          <w:szCs w:val="24"/>
        </w:rPr>
        <w:t>ŚWIADCZENIA: RODZINNE, Z FUNDUSZU ALIMENTACYJNEGOSKŁADKI N</w:t>
      </w:r>
      <w:r w:rsidR="003B13EB" w:rsidRPr="000A5772">
        <w:rPr>
          <w:sz w:val="24"/>
          <w:szCs w:val="24"/>
        </w:rPr>
        <w:t xml:space="preserve">A </w:t>
      </w:r>
      <w:r w:rsidRPr="000A5772">
        <w:rPr>
          <w:sz w:val="24"/>
          <w:szCs w:val="24"/>
        </w:rPr>
        <w:t xml:space="preserve">UBEZPIECZENIE EMERYTALNE I RENTOWE </w:t>
      </w:r>
      <w:r w:rsidRPr="000A5772">
        <w:rPr>
          <w:sz w:val="24"/>
          <w:szCs w:val="24"/>
        </w:rPr>
        <w:br/>
        <w:t>Z UBEZPIECZENIA SPOŁECZNEGO,</w:t>
      </w:r>
      <w:bookmarkStart w:id="19" w:name="_Toc444863370"/>
      <w:bookmarkEnd w:id="18"/>
    </w:p>
    <w:p w14:paraId="070227FD" w14:textId="77777777" w:rsidR="00496E45" w:rsidRPr="001E59E3" w:rsidRDefault="00496E45" w:rsidP="004B7C1C">
      <w:pPr>
        <w:pStyle w:val="ROZDZIA"/>
        <w:numPr>
          <w:ilvl w:val="0"/>
          <w:numId w:val="0"/>
        </w:numPr>
        <w:spacing w:after="360"/>
        <w:ind w:left="567" w:hanging="567"/>
        <w:rPr>
          <w:sz w:val="24"/>
          <w:szCs w:val="24"/>
        </w:rPr>
      </w:pPr>
      <w:r w:rsidRPr="001E59E3">
        <w:rPr>
          <w:sz w:val="24"/>
          <w:szCs w:val="24"/>
        </w:rPr>
        <w:t>Ś</w:t>
      </w:r>
      <w:bookmarkEnd w:id="19"/>
      <w:r w:rsidR="00615671" w:rsidRPr="001E59E3">
        <w:rPr>
          <w:sz w:val="24"/>
          <w:szCs w:val="24"/>
        </w:rPr>
        <w:t>WIADCZENIA RODZINNE</w:t>
      </w:r>
    </w:p>
    <w:p w14:paraId="78C4C5FC" w14:textId="77777777" w:rsidR="00496E45" w:rsidRPr="001E59E3" w:rsidRDefault="004B7C1C" w:rsidP="00496E45">
      <w:pPr>
        <w:pStyle w:val="Tekstpodstawowy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9E3">
        <w:rPr>
          <w:rFonts w:ascii="Times New Roman" w:hAnsi="Times New Roman" w:cs="Times New Roman"/>
          <w:sz w:val="24"/>
          <w:szCs w:val="24"/>
        </w:rPr>
        <w:tab/>
      </w:r>
      <w:r w:rsidR="00496E45" w:rsidRPr="001E59E3">
        <w:rPr>
          <w:rFonts w:ascii="Times New Roman" w:hAnsi="Times New Roman" w:cs="Times New Roman"/>
          <w:sz w:val="24"/>
          <w:szCs w:val="24"/>
        </w:rPr>
        <w:t xml:space="preserve">Przyznawanie i wypłacanie zasiłków rodzinnych oraz przysługujących dodatków </w:t>
      </w:r>
      <w:r w:rsidR="00496E45" w:rsidRPr="001E59E3">
        <w:rPr>
          <w:rFonts w:ascii="Times New Roman" w:hAnsi="Times New Roman" w:cs="Times New Roman"/>
          <w:sz w:val="24"/>
          <w:szCs w:val="24"/>
        </w:rPr>
        <w:br/>
        <w:t xml:space="preserve">jest zadaniem zleconym gminy, którego realizację reguluje ustawa o świadczeniach rodzinnych. Świadczenia rodzinne wypłacane są ze środków z dotacji budżetu państwa.                                             </w:t>
      </w:r>
    </w:p>
    <w:p w14:paraId="2FEC53C7" w14:textId="73D3E91D" w:rsidR="00726663" w:rsidRPr="00284271" w:rsidRDefault="00496E45" w:rsidP="00696545">
      <w:pPr>
        <w:pStyle w:val="Tekstpodstawowy"/>
        <w:tabs>
          <w:tab w:val="left" w:pos="709"/>
        </w:tabs>
        <w:spacing w:before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EE7">
        <w:rPr>
          <w:rFonts w:ascii="Times New Roman" w:hAnsi="Times New Roman" w:cs="Times New Roman"/>
          <w:color w:val="000000" w:themeColor="text1"/>
          <w:sz w:val="24"/>
          <w:szCs w:val="24"/>
        </w:rPr>
        <w:t>W 20</w:t>
      </w:r>
      <w:r w:rsidR="00122C8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756B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D61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Ośrodek otrzymał z budżetu państwa na realizację świadczeń rodzinnych</w:t>
      </w:r>
      <w:r w:rsidR="00CE748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61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 w:rsidRPr="003304F9">
        <w:rPr>
          <w:rFonts w:ascii="Times New Roman" w:hAnsi="Times New Roman" w:cs="Times New Roman"/>
          <w:color w:val="000000" w:themeColor="text1"/>
          <w:sz w:val="24"/>
          <w:szCs w:val="24"/>
        </w:rPr>
        <w:t>wotę</w:t>
      </w:r>
      <w:r w:rsidRPr="005F79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756B2">
        <w:rPr>
          <w:rFonts w:ascii="Times New Roman" w:hAnsi="Times New Roman" w:cs="Times New Roman"/>
          <w:b/>
          <w:sz w:val="24"/>
          <w:szCs w:val="24"/>
        </w:rPr>
        <w:t>5.858.451</w:t>
      </w:r>
      <w:r w:rsidR="00D61EE7" w:rsidRPr="00284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4271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284271">
        <w:rPr>
          <w:rFonts w:ascii="Times New Roman" w:hAnsi="Times New Roman" w:cs="Times New Roman"/>
          <w:bCs/>
          <w:sz w:val="24"/>
          <w:szCs w:val="24"/>
        </w:rPr>
        <w:t>,</w:t>
      </w:r>
      <w:r w:rsidR="00B57D30">
        <w:rPr>
          <w:rFonts w:ascii="Times New Roman" w:hAnsi="Times New Roman" w:cs="Times New Roman"/>
          <w:bCs/>
          <w:sz w:val="24"/>
          <w:szCs w:val="24"/>
        </w:rPr>
        <w:t xml:space="preserve"> kwota</w:t>
      </w:r>
      <w:r w:rsidRPr="002842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7F57" w:rsidRPr="003F7F57">
        <w:rPr>
          <w:rFonts w:ascii="Times New Roman" w:hAnsi="Times New Roman" w:cs="Times New Roman"/>
          <w:bCs/>
          <w:sz w:val="24"/>
          <w:szCs w:val="24"/>
        </w:rPr>
        <w:t>ta</w:t>
      </w:r>
      <w:r w:rsidRPr="002842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4271">
        <w:rPr>
          <w:rFonts w:ascii="Times New Roman" w:hAnsi="Times New Roman" w:cs="Times New Roman"/>
          <w:sz w:val="24"/>
          <w:szCs w:val="24"/>
        </w:rPr>
        <w:t xml:space="preserve">przeznaczona została na wypłatę świadczeń rodzinnych </w:t>
      </w:r>
      <w:r w:rsidR="00696545" w:rsidRPr="00284271">
        <w:rPr>
          <w:rFonts w:ascii="Times New Roman" w:hAnsi="Times New Roman" w:cs="Times New Roman"/>
          <w:sz w:val="24"/>
          <w:szCs w:val="24"/>
        </w:rPr>
        <w:t xml:space="preserve"> </w:t>
      </w:r>
      <w:r w:rsidRPr="00284271">
        <w:rPr>
          <w:rFonts w:ascii="Times New Roman" w:hAnsi="Times New Roman" w:cs="Times New Roman"/>
          <w:sz w:val="24"/>
          <w:szCs w:val="24"/>
        </w:rPr>
        <w:t>i funduszu alimentacyjnego</w:t>
      </w:r>
      <w:r w:rsidR="00AC16E3">
        <w:rPr>
          <w:rFonts w:ascii="Times New Roman" w:hAnsi="Times New Roman" w:cs="Times New Roman"/>
          <w:sz w:val="24"/>
          <w:szCs w:val="24"/>
        </w:rPr>
        <w:t xml:space="preserve"> (5.401.087 zł)</w:t>
      </w:r>
      <w:r w:rsidR="003F7F57">
        <w:rPr>
          <w:rFonts w:ascii="Times New Roman" w:hAnsi="Times New Roman" w:cs="Times New Roman"/>
          <w:sz w:val="24"/>
          <w:szCs w:val="24"/>
        </w:rPr>
        <w:t xml:space="preserve"> oraz</w:t>
      </w:r>
      <w:r w:rsidRPr="00284271">
        <w:rPr>
          <w:rFonts w:ascii="Times New Roman" w:hAnsi="Times New Roman" w:cs="Times New Roman"/>
          <w:sz w:val="24"/>
          <w:szCs w:val="24"/>
        </w:rPr>
        <w:t xml:space="preserve"> na pokrycie kosztów związanych z ich realizacją oraz wynagrodzeniem pracowników</w:t>
      </w:r>
      <w:r w:rsidR="00AC16E3">
        <w:rPr>
          <w:rFonts w:ascii="Times New Roman" w:hAnsi="Times New Roman" w:cs="Times New Roman"/>
          <w:sz w:val="24"/>
          <w:szCs w:val="24"/>
        </w:rPr>
        <w:t xml:space="preserve"> (457.364 zł)</w:t>
      </w:r>
      <w:r w:rsidRPr="002842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56BD41" w14:textId="77777777" w:rsidR="00C03E45" w:rsidRPr="005F793B" w:rsidRDefault="00C03E45" w:rsidP="00726663">
      <w:pPr>
        <w:tabs>
          <w:tab w:val="left" w:pos="567"/>
        </w:tabs>
        <w:spacing w:after="240" w:line="360" w:lineRule="auto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2A736C9" w14:textId="77777777" w:rsidR="00726663" w:rsidRPr="00745039" w:rsidRDefault="00726663" w:rsidP="00726663">
      <w:pPr>
        <w:tabs>
          <w:tab w:val="left" w:pos="567"/>
        </w:tabs>
        <w:spacing w:after="240" w:line="36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50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Świadczeniobiorcy i wydatki na świadczenia rodzinne</w:t>
      </w:r>
    </w:p>
    <w:tbl>
      <w:tblPr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7"/>
        <w:gridCol w:w="4961"/>
        <w:gridCol w:w="1450"/>
        <w:gridCol w:w="2054"/>
      </w:tblGrid>
      <w:tr w:rsidR="00745039" w:rsidRPr="00745039" w14:paraId="7CDAF955" w14:textId="77777777" w:rsidTr="0003024E">
        <w:trPr>
          <w:trHeight w:val="59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3EDA47E" w14:textId="77777777" w:rsidR="00726663" w:rsidRPr="00745039" w:rsidRDefault="00726663" w:rsidP="0003024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4503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L. P.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ECC700E" w14:textId="77777777" w:rsidR="00726663" w:rsidRPr="00745039" w:rsidRDefault="00726663" w:rsidP="0003024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4503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WYSZCZEGÓLNIENIE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3F3B3B7" w14:textId="77777777" w:rsidR="00726663" w:rsidRPr="00745039" w:rsidRDefault="00726663" w:rsidP="0003024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4503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LICZBA ŚWIADCZEŃ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4212E0" w14:textId="77777777" w:rsidR="00726663" w:rsidRPr="00745039" w:rsidRDefault="00726663" w:rsidP="0003024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4503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KWOTA ŚWIADCZEŃ W PLN</w:t>
            </w:r>
          </w:p>
        </w:tc>
      </w:tr>
      <w:tr w:rsidR="00745039" w:rsidRPr="00745039" w14:paraId="621276DE" w14:textId="77777777" w:rsidTr="003E317A">
        <w:trPr>
          <w:trHeight w:val="6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C2989" w14:textId="77777777" w:rsidR="00726663" w:rsidRPr="00745039" w:rsidRDefault="00726663" w:rsidP="0003024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2701F" w14:textId="77777777" w:rsidR="00726663" w:rsidRPr="00745039" w:rsidRDefault="00726663" w:rsidP="0003024E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418C6" w14:textId="77777777" w:rsidR="00726663" w:rsidRPr="00745039" w:rsidRDefault="00726663" w:rsidP="0003024E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F730A7" w14:textId="77777777" w:rsidR="00726663" w:rsidRPr="00745039" w:rsidRDefault="00726663" w:rsidP="0003024E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45039" w:rsidRPr="00745039" w14:paraId="546EDF9F" w14:textId="77777777" w:rsidTr="0003024E">
        <w:trPr>
          <w:trHeight w:val="34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FB757" w14:textId="77777777" w:rsidR="00726663" w:rsidRPr="00745039" w:rsidRDefault="003E317A" w:rsidP="0003024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4503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2D97" w14:textId="0AF674D1" w:rsidR="00726663" w:rsidRPr="00745039" w:rsidRDefault="00726663" w:rsidP="0003024E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4503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Zasiłek rodzinny z dodatkami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6E168" w14:textId="4A8756B7" w:rsidR="00726663" w:rsidRPr="00745039" w:rsidRDefault="00307175" w:rsidP="0003024E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6.363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22DAC" w14:textId="08400561" w:rsidR="00726663" w:rsidRPr="00745039" w:rsidRDefault="00307175" w:rsidP="0003024E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744.576</w:t>
            </w:r>
          </w:p>
        </w:tc>
      </w:tr>
      <w:tr w:rsidR="00745039" w:rsidRPr="00745039" w14:paraId="67DBFAB5" w14:textId="77777777" w:rsidTr="0003024E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85C32F" w14:textId="77777777" w:rsidR="00726663" w:rsidRPr="00745039" w:rsidRDefault="003E317A" w:rsidP="0003024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4503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C32E" w14:textId="77777777" w:rsidR="00726663" w:rsidRPr="00745039" w:rsidRDefault="00726663" w:rsidP="0003024E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4503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Zasiłek pielęgnacyjny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5A523" w14:textId="6D3B49D3" w:rsidR="00726663" w:rsidRPr="00745039" w:rsidRDefault="007F4A99" w:rsidP="0003024E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4503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2.</w:t>
            </w:r>
            <w:r w:rsidR="0030717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835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CF912" w14:textId="3814925F" w:rsidR="00726663" w:rsidRPr="00745039" w:rsidRDefault="00307175" w:rsidP="0003024E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611.906</w:t>
            </w:r>
          </w:p>
        </w:tc>
      </w:tr>
      <w:tr w:rsidR="00745039" w:rsidRPr="00745039" w14:paraId="7A6D3521" w14:textId="77777777" w:rsidTr="0003024E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2DE36B" w14:textId="77777777" w:rsidR="00726663" w:rsidRPr="00745039" w:rsidRDefault="003E317A" w:rsidP="0003024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4503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6EC3" w14:textId="77777777" w:rsidR="00726663" w:rsidRPr="00745039" w:rsidRDefault="00726663" w:rsidP="0003024E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4503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Świadczenie pielęgnacyjne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82873" w14:textId="1FA8AFCD" w:rsidR="00726663" w:rsidRPr="00745039" w:rsidRDefault="00307175" w:rsidP="0003024E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1007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4960D" w14:textId="78DEB996" w:rsidR="00726663" w:rsidRPr="00745039" w:rsidRDefault="00DF518E" w:rsidP="0003024E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2.</w:t>
            </w:r>
            <w:r w:rsidR="0030717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983.039</w:t>
            </w:r>
          </w:p>
        </w:tc>
      </w:tr>
      <w:tr w:rsidR="00745039" w:rsidRPr="00745039" w14:paraId="52ECFD13" w14:textId="77777777" w:rsidTr="0003024E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C2CF9" w14:textId="77777777" w:rsidR="00726663" w:rsidRPr="00745039" w:rsidRDefault="003E317A" w:rsidP="0003024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4503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1B34" w14:textId="77777777" w:rsidR="00726663" w:rsidRPr="00745039" w:rsidRDefault="00726663" w:rsidP="0003024E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4503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Specjalny zasiłek opiekuńczy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E966C" w14:textId="0A9B1048" w:rsidR="00726663" w:rsidRPr="00745039" w:rsidRDefault="00307175" w:rsidP="0003024E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D82BA" w14:textId="66327C64" w:rsidR="00726663" w:rsidRPr="00745039" w:rsidRDefault="00307175" w:rsidP="0003024E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42.160</w:t>
            </w:r>
          </w:p>
        </w:tc>
      </w:tr>
      <w:tr w:rsidR="00745039" w:rsidRPr="00745039" w14:paraId="3B602025" w14:textId="77777777" w:rsidTr="0003024E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B5A422" w14:textId="77777777" w:rsidR="00726663" w:rsidRPr="00745039" w:rsidRDefault="003E317A" w:rsidP="0003024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4503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68B37" w14:textId="77777777" w:rsidR="00726663" w:rsidRPr="00745039" w:rsidRDefault="00726663" w:rsidP="0003024E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4503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Zasiłek dla opiekuna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76ECF" w14:textId="5CD68C0F" w:rsidR="00726663" w:rsidRPr="00745039" w:rsidRDefault="00307175" w:rsidP="0003024E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2CD05" w14:textId="2B7D3CDB" w:rsidR="00726663" w:rsidRPr="00745039" w:rsidRDefault="00307175" w:rsidP="0003024E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20.460</w:t>
            </w:r>
          </w:p>
        </w:tc>
      </w:tr>
      <w:tr w:rsidR="00745039" w:rsidRPr="00745039" w14:paraId="044550D9" w14:textId="77777777" w:rsidTr="0003024E">
        <w:trPr>
          <w:trHeight w:val="51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DF17F" w14:textId="77777777" w:rsidR="00726663" w:rsidRPr="00745039" w:rsidRDefault="003E317A" w:rsidP="0003024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4503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8EF9" w14:textId="77777777" w:rsidR="00726663" w:rsidRPr="00745039" w:rsidRDefault="00726663" w:rsidP="0003024E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4503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Jednorazowa zapomoga z tyt. urodzenia dziecka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7A76C" w14:textId="24CFE55F" w:rsidR="00726663" w:rsidRPr="00745039" w:rsidRDefault="00307175" w:rsidP="0003024E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AEA037" w14:textId="1DBDE1AF" w:rsidR="00726663" w:rsidRPr="00745039" w:rsidRDefault="00307175" w:rsidP="0003024E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24.000</w:t>
            </w:r>
          </w:p>
        </w:tc>
      </w:tr>
      <w:tr w:rsidR="00745039" w:rsidRPr="00745039" w14:paraId="4CDC8F0F" w14:textId="77777777" w:rsidTr="0003024E">
        <w:trPr>
          <w:trHeight w:val="51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B59C3" w14:textId="77777777" w:rsidR="00726663" w:rsidRPr="00745039" w:rsidRDefault="003E317A" w:rsidP="0003024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4503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923C" w14:textId="77777777" w:rsidR="00726663" w:rsidRPr="00745039" w:rsidRDefault="00726663" w:rsidP="0003024E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4503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Świadczenia rodzicielskie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CA0681" w14:textId="2C8D8BDD" w:rsidR="00726663" w:rsidRPr="00745039" w:rsidRDefault="00307175" w:rsidP="0003024E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231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83C42" w14:textId="564C04B8" w:rsidR="00726663" w:rsidRPr="00745039" w:rsidRDefault="00307175" w:rsidP="0003024E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215.112</w:t>
            </w:r>
          </w:p>
        </w:tc>
      </w:tr>
      <w:tr w:rsidR="00745039" w:rsidRPr="00745039" w14:paraId="03C15306" w14:textId="77777777" w:rsidTr="0003024E">
        <w:trPr>
          <w:trHeight w:val="51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691F8B" w14:textId="77777777" w:rsidR="00031C08" w:rsidRPr="00745039" w:rsidRDefault="003E317A" w:rsidP="0003024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4503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0352" w14:textId="77777777" w:rsidR="00031C08" w:rsidRPr="00745039" w:rsidRDefault="00031C08" w:rsidP="0003024E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4503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Składki społeczne za niektóre osoby pobierające świadczenia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4822E0" w14:textId="6C0037B4" w:rsidR="00031C08" w:rsidRPr="00745039" w:rsidRDefault="00307175" w:rsidP="0003024E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842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6ECD29" w14:textId="68BE1913" w:rsidR="00031C08" w:rsidRPr="00745039" w:rsidRDefault="00307175" w:rsidP="0003024E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609.764</w:t>
            </w:r>
          </w:p>
        </w:tc>
      </w:tr>
      <w:tr w:rsidR="00745039" w:rsidRPr="00745039" w14:paraId="0248CE25" w14:textId="77777777" w:rsidTr="0003024E">
        <w:trPr>
          <w:trHeight w:val="51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F4ADEC" w14:textId="77777777" w:rsidR="00FF2E1E" w:rsidRPr="00745039" w:rsidRDefault="0022574C" w:rsidP="0003024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4503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3E317A" w:rsidRPr="0074503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0795" w14:textId="77777777" w:rsidR="00FF2E1E" w:rsidRPr="00745039" w:rsidRDefault="0022574C" w:rsidP="0003024E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4503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Świadczenia z funduszu alimentacyjnego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4CB898" w14:textId="15C0DB9F" w:rsidR="00FF2E1E" w:rsidRPr="00745039" w:rsidRDefault="00307175" w:rsidP="0003024E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368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527469" w14:textId="0A7B2D26" w:rsidR="00FF2E1E" w:rsidRPr="00164181" w:rsidRDefault="00307175" w:rsidP="0003024E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150.070</w:t>
            </w:r>
          </w:p>
        </w:tc>
      </w:tr>
      <w:tr w:rsidR="00745039" w:rsidRPr="00745039" w14:paraId="187D4FFE" w14:textId="77777777" w:rsidTr="0003024E">
        <w:trPr>
          <w:trHeight w:val="315"/>
        </w:trPr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E19076E" w14:textId="3173CB8C" w:rsidR="00726663" w:rsidRPr="00745039" w:rsidRDefault="00726663" w:rsidP="0003024E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745039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RAZEM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13EE452" w14:textId="76513B71" w:rsidR="00726663" w:rsidRPr="00745039" w:rsidRDefault="00307175" w:rsidP="0003024E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11.771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4CA1B12" w14:textId="189457C5" w:rsidR="00726663" w:rsidRPr="00745039" w:rsidRDefault="00307175" w:rsidP="0003024E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5.401.087</w:t>
            </w:r>
          </w:p>
        </w:tc>
      </w:tr>
    </w:tbl>
    <w:p w14:paraId="1A727D92" w14:textId="77777777" w:rsidR="00726663" w:rsidRPr="00745039" w:rsidRDefault="00726663" w:rsidP="00726663">
      <w:pPr>
        <w:spacing w:line="360" w:lineRule="auto"/>
        <w:jc w:val="both"/>
        <w:rPr>
          <w:rFonts w:ascii="Times New Roman" w:eastAsia="Calibri" w:hAnsi="Times New Roman" w:cs="Times New Roman"/>
          <w:i/>
          <w:color w:val="000000" w:themeColor="text1"/>
        </w:rPr>
      </w:pPr>
      <w:r w:rsidRPr="00745039">
        <w:rPr>
          <w:rFonts w:ascii="Times New Roman" w:eastAsia="Calibri" w:hAnsi="Times New Roman" w:cs="Times New Roman"/>
          <w:i/>
          <w:color w:val="000000" w:themeColor="text1"/>
        </w:rPr>
        <w:t>Źródło: Dane statystyczne Ośrodka</w:t>
      </w:r>
    </w:p>
    <w:p w14:paraId="354809A7" w14:textId="7FCE6A28" w:rsidR="005736AD" w:rsidRDefault="005736AD" w:rsidP="003B13EB">
      <w:pPr>
        <w:pStyle w:val="PODROZDZIA"/>
        <w:numPr>
          <w:ilvl w:val="0"/>
          <w:numId w:val="0"/>
        </w:numPr>
        <w:spacing w:after="120"/>
        <w:rPr>
          <w:color w:val="FF0000"/>
        </w:rPr>
      </w:pPr>
      <w:bookmarkStart w:id="20" w:name="_Toc444863371"/>
    </w:p>
    <w:p w14:paraId="2CCB8A1A" w14:textId="77777777" w:rsidR="0065193D" w:rsidRPr="005F793B" w:rsidRDefault="0065193D" w:rsidP="003B13EB">
      <w:pPr>
        <w:pStyle w:val="PODROZDZIA"/>
        <w:numPr>
          <w:ilvl w:val="0"/>
          <w:numId w:val="0"/>
        </w:numPr>
        <w:spacing w:after="120"/>
        <w:rPr>
          <w:color w:val="FF0000"/>
        </w:rPr>
      </w:pPr>
    </w:p>
    <w:p w14:paraId="27A72DAD" w14:textId="77777777" w:rsidR="003E317A" w:rsidRDefault="003E317A" w:rsidP="003B13EB">
      <w:pPr>
        <w:pStyle w:val="PODROZDZIA"/>
        <w:numPr>
          <w:ilvl w:val="0"/>
          <w:numId w:val="0"/>
        </w:numPr>
        <w:spacing w:after="120"/>
        <w:rPr>
          <w:color w:val="FF0000"/>
        </w:rPr>
      </w:pPr>
    </w:p>
    <w:p w14:paraId="67C4BF59" w14:textId="77777777" w:rsidR="003F7F57" w:rsidRPr="005F793B" w:rsidRDefault="003F7F57" w:rsidP="003B13EB">
      <w:pPr>
        <w:pStyle w:val="PODROZDZIA"/>
        <w:numPr>
          <w:ilvl w:val="0"/>
          <w:numId w:val="0"/>
        </w:numPr>
        <w:spacing w:after="120"/>
        <w:rPr>
          <w:color w:val="FF0000"/>
        </w:rPr>
      </w:pPr>
    </w:p>
    <w:p w14:paraId="53900FCD" w14:textId="77777777" w:rsidR="00496E45" w:rsidRPr="000A5772" w:rsidRDefault="00496E45" w:rsidP="003B13EB">
      <w:pPr>
        <w:pStyle w:val="PODROZDZIA"/>
        <w:numPr>
          <w:ilvl w:val="0"/>
          <w:numId w:val="0"/>
        </w:numPr>
        <w:spacing w:after="120"/>
      </w:pPr>
      <w:r w:rsidRPr="000A5772">
        <w:t>Zasiłki dla opiekuna</w:t>
      </w:r>
      <w:bookmarkEnd w:id="20"/>
    </w:p>
    <w:p w14:paraId="58BB1006" w14:textId="4738938D" w:rsidR="003B13EB" w:rsidRDefault="00496E45" w:rsidP="003B13EB">
      <w:pPr>
        <w:tabs>
          <w:tab w:val="left" w:pos="709"/>
        </w:tabs>
        <w:spacing w:after="120" w:line="360" w:lineRule="auto"/>
        <w:ind w:left="-62" w:firstLine="7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5B8">
        <w:rPr>
          <w:rFonts w:ascii="Times New Roman" w:hAnsi="Times New Roman" w:cs="Times New Roman"/>
          <w:sz w:val="24"/>
          <w:szCs w:val="24"/>
        </w:rPr>
        <w:t xml:space="preserve">Z dniem 14 maja 2014 roku weszła w życie ustawa określająca warunki nabywania </w:t>
      </w:r>
      <w:r w:rsidRPr="002645B8">
        <w:rPr>
          <w:rFonts w:ascii="Times New Roman" w:hAnsi="Times New Roman" w:cs="Times New Roman"/>
          <w:sz w:val="24"/>
          <w:szCs w:val="24"/>
        </w:rPr>
        <w:br/>
        <w:t xml:space="preserve">oraz zasady ustalania i wypłacania zasiłków dla opiekuna osobom, które utraciły prawo </w:t>
      </w:r>
      <w:r w:rsidRPr="002645B8">
        <w:rPr>
          <w:rFonts w:ascii="Times New Roman" w:hAnsi="Times New Roman" w:cs="Times New Roman"/>
          <w:sz w:val="24"/>
          <w:szCs w:val="24"/>
        </w:rPr>
        <w:br/>
        <w:t>do świadczenia pielęgnacyjnego z dniem 1 lipca 2013 r. w związku z wygaśnięciem z mocy prawa decyzji przyznającej prawo do świadczenia pielęgnacyjnego. Wskutek wznowienia postępowania wypłacono w roku 20</w:t>
      </w:r>
      <w:r w:rsidR="003E317A" w:rsidRPr="002645B8">
        <w:rPr>
          <w:rFonts w:ascii="Times New Roman" w:hAnsi="Times New Roman" w:cs="Times New Roman"/>
          <w:sz w:val="24"/>
          <w:szCs w:val="24"/>
        </w:rPr>
        <w:t>2</w:t>
      </w:r>
      <w:r w:rsidR="00B756B2">
        <w:rPr>
          <w:rFonts w:ascii="Times New Roman" w:hAnsi="Times New Roman" w:cs="Times New Roman"/>
          <w:sz w:val="24"/>
          <w:szCs w:val="24"/>
        </w:rPr>
        <w:t>4</w:t>
      </w:r>
      <w:r w:rsidRPr="002645B8">
        <w:rPr>
          <w:rFonts w:ascii="Times New Roman" w:hAnsi="Times New Roman" w:cs="Times New Roman"/>
          <w:sz w:val="24"/>
          <w:szCs w:val="24"/>
        </w:rPr>
        <w:t xml:space="preserve"> zasiłek dla opiekuna </w:t>
      </w:r>
      <w:r w:rsidR="0030717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A10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45B8">
        <w:rPr>
          <w:rFonts w:ascii="Times New Roman" w:hAnsi="Times New Roman" w:cs="Times New Roman"/>
          <w:sz w:val="24"/>
          <w:szCs w:val="24"/>
        </w:rPr>
        <w:t xml:space="preserve">osobom, które utraciły prawo </w:t>
      </w:r>
      <w:r w:rsidRPr="002645B8">
        <w:rPr>
          <w:rFonts w:ascii="Times New Roman" w:hAnsi="Times New Roman" w:cs="Times New Roman"/>
          <w:sz w:val="24"/>
          <w:szCs w:val="24"/>
        </w:rPr>
        <w:br/>
        <w:t xml:space="preserve">do świadczenia pielęgnacyjnego w związku ze sprawowaniem opieki nad niepełnosprawnym członkiem rodziny  na łączną kwotę </w:t>
      </w:r>
      <w:r w:rsidR="00307175">
        <w:rPr>
          <w:rFonts w:ascii="Times New Roman" w:hAnsi="Times New Roman" w:cs="Times New Roman"/>
          <w:b/>
          <w:sz w:val="24"/>
          <w:szCs w:val="24"/>
        </w:rPr>
        <w:t>21.076</w:t>
      </w:r>
      <w:r w:rsidRPr="002645B8">
        <w:rPr>
          <w:rFonts w:ascii="Times New Roman" w:hAnsi="Times New Roman" w:cs="Times New Roman"/>
          <w:b/>
          <w:sz w:val="24"/>
          <w:szCs w:val="24"/>
        </w:rPr>
        <w:t xml:space="preserve"> zł.</w:t>
      </w:r>
    </w:p>
    <w:p w14:paraId="4DB75EA2" w14:textId="77777777" w:rsidR="00032463" w:rsidRPr="002645B8" w:rsidRDefault="00032463" w:rsidP="003B13EB">
      <w:pPr>
        <w:tabs>
          <w:tab w:val="left" w:pos="709"/>
        </w:tabs>
        <w:spacing w:after="120" w:line="360" w:lineRule="auto"/>
        <w:ind w:left="-62" w:firstLine="77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62AD3E" w14:textId="77777777" w:rsidR="00496E45" w:rsidRPr="002645B8" w:rsidRDefault="00496E45" w:rsidP="0076356B">
      <w:pPr>
        <w:tabs>
          <w:tab w:val="left" w:pos="709"/>
        </w:tabs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1" w:name="_Toc444863372"/>
      <w:r w:rsidRPr="002645B8">
        <w:rPr>
          <w:rFonts w:ascii="Times New Roman" w:hAnsi="Times New Roman" w:cs="Times New Roman"/>
          <w:b/>
          <w:sz w:val="24"/>
          <w:szCs w:val="24"/>
        </w:rPr>
        <w:t>Składki na ubezpieczenia emerytalne i rentowe</w:t>
      </w:r>
      <w:bookmarkEnd w:id="21"/>
    </w:p>
    <w:p w14:paraId="339CEF0D" w14:textId="266A2EC6" w:rsidR="00615671" w:rsidRDefault="003E317A" w:rsidP="003E317A">
      <w:p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45B8">
        <w:rPr>
          <w:rFonts w:ascii="Times New Roman" w:hAnsi="Times New Roman" w:cs="Times New Roman"/>
          <w:sz w:val="24"/>
          <w:szCs w:val="24"/>
        </w:rPr>
        <w:t xml:space="preserve">     </w:t>
      </w:r>
      <w:r w:rsidR="00496E45" w:rsidRPr="002645B8">
        <w:rPr>
          <w:rFonts w:ascii="Times New Roman" w:hAnsi="Times New Roman" w:cs="Times New Roman"/>
          <w:sz w:val="24"/>
          <w:szCs w:val="24"/>
        </w:rPr>
        <w:t xml:space="preserve">Ośrodek opłaca składki na ubezpieczenia emerytalne i rentowe dla </w:t>
      </w:r>
      <w:r w:rsidR="00307175">
        <w:rPr>
          <w:rFonts w:ascii="Times New Roman" w:hAnsi="Times New Roman" w:cs="Times New Roman"/>
          <w:b/>
          <w:bCs/>
          <w:sz w:val="24"/>
          <w:szCs w:val="24"/>
        </w:rPr>
        <w:t>842</w:t>
      </w:r>
      <w:r w:rsidR="005A10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6E45" w:rsidRPr="002645B8">
        <w:rPr>
          <w:rFonts w:ascii="Times New Roman" w:hAnsi="Times New Roman" w:cs="Times New Roman"/>
          <w:sz w:val="24"/>
          <w:szCs w:val="24"/>
        </w:rPr>
        <w:t xml:space="preserve">wnioskodawców opiekujących się osobami niepełnosprawnymi na kwotę </w:t>
      </w:r>
      <w:r w:rsidR="00307175">
        <w:rPr>
          <w:rFonts w:ascii="Times New Roman" w:hAnsi="Times New Roman" w:cs="Times New Roman"/>
          <w:b/>
          <w:sz w:val="24"/>
          <w:szCs w:val="24"/>
        </w:rPr>
        <w:t>609.764</w:t>
      </w:r>
      <w:r w:rsidR="000A5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6E45" w:rsidRPr="002645B8">
        <w:rPr>
          <w:rFonts w:ascii="Times New Roman" w:hAnsi="Times New Roman" w:cs="Times New Roman"/>
          <w:b/>
          <w:bCs/>
          <w:sz w:val="24"/>
          <w:szCs w:val="24"/>
        </w:rPr>
        <w:t>zł.</w:t>
      </w:r>
      <w:bookmarkStart w:id="22" w:name="_Toc444863373"/>
    </w:p>
    <w:bookmarkEnd w:id="22"/>
    <w:p w14:paraId="4DE11AB3" w14:textId="77777777" w:rsidR="00032463" w:rsidRDefault="00032463" w:rsidP="0065193D">
      <w:p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8BA329" w14:textId="679157C5" w:rsidR="00615671" w:rsidRPr="003545CE" w:rsidRDefault="0065193D" w:rsidP="0065193D">
      <w:p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15671" w:rsidRPr="003545CE">
        <w:rPr>
          <w:rFonts w:ascii="Times New Roman" w:hAnsi="Times New Roman" w:cs="Times New Roman"/>
          <w:b/>
          <w:bCs/>
          <w:sz w:val="24"/>
          <w:szCs w:val="24"/>
        </w:rPr>
        <w:t>FUNDUSZ ALIMENTACYJNY</w:t>
      </w:r>
    </w:p>
    <w:p w14:paraId="55FF22C7" w14:textId="56FBEF9C" w:rsidR="004B7C1C" w:rsidRDefault="00496E45" w:rsidP="003B13EB">
      <w:pPr>
        <w:pStyle w:val="Akapitzlist"/>
        <w:tabs>
          <w:tab w:val="left" w:pos="709"/>
        </w:tabs>
        <w:spacing w:after="24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45CE">
        <w:rPr>
          <w:rFonts w:ascii="Times New Roman" w:hAnsi="Times New Roman"/>
          <w:sz w:val="24"/>
          <w:szCs w:val="24"/>
        </w:rPr>
        <w:tab/>
        <w:t>Ośrodek w okresie od 1 stycznia 20</w:t>
      </w:r>
      <w:r w:rsidR="003E317A" w:rsidRPr="003545CE">
        <w:rPr>
          <w:rFonts w:ascii="Times New Roman" w:hAnsi="Times New Roman"/>
          <w:sz w:val="24"/>
          <w:szCs w:val="24"/>
        </w:rPr>
        <w:t>2</w:t>
      </w:r>
      <w:r w:rsidR="00307175">
        <w:rPr>
          <w:rFonts w:ascii="Times New Roman" w:hAnsi="Times New Roman"/>
          <w:sz w:val="24"/>
          <w:szCs w:val="24"/>
        </w:rPr>
        <w:t>4</w:t>
      </w:r>
      <w:r w:rsidRPr="003545CE">
        <w:rPr>
          <w:rFonts w:ascii="Times New Roman" w:hAnsi="Times New Roman"/>
          <w:sz w:val="24"/>
          <w:szCs w:val="24"/>
        </w:rPr>
        <w:t xml:space="preserve"> r. do 31 grudnia 20</w:t>
      </w:r>
      <w:r w:rsidR="003E317A" w:rsidRPr="003545CE">
        <w:rPr>
          <w:rFonts w:ascii="Times New Roman" w:hAnsi="Times New Roman"/>
          <w:sz w:val="24"/>
          <w:szCs w:val="24"/>
        </w:rPr>
        <w:t>2</w:t>
      </w:r>
      <w:r w:rsidR="00307175">
        <w:rPr>
          <w:rFonts w:ascii="Times New Roman" w:hAnsi="Times New Roman"/>
          <w:sz w:val="24"/>
          <w:szCs w:val="24"/>
        </w:rPr>
        <w:t>4</w:t>
      </w:r>
      <w:r w:rsidRPr="003545CE">
        <w:rPr>
          <w:rFonts w:ascii="Times New Roman" w:hAnsi="Times New Roman"/>
          <w:sz w:val="24"/>
          <w:szCs w:val="24"/>
        </w:rPr>
        <w:t xml:space="preserve"> r. wypłacił świadczenia </w:t>
      </w:r>
      <w:r w:rsidRPr="003545CE">
        <w:rPr>
          <w:rFonts w:ascii="Times New Roman" w:hAnsi="Times New Roman"/>
          <w:sz w:val="24"/>
          <w:szCs w:val="24"/>
        </w:rPr>
        <w:br/>
        <w:t xml:space="preserve">z funduszu alimentacyjnego dla </w:t>
      </w:r>
      <w:r w:rsidR="00FF2E1E" w:rsidRPr="003545CE">
        <w:rPr>
          <w:rFonts w:ascii="Times New Roman" w:hAnsi="Times New Roman"/>
          <w:b/>
          <w:bCs/>
          <w:sz w:val="24"/>
          <w:szCs w:val="24"/>
        </w:rPr>
        <w:t>3</w:t>
      </w:r>
      <w:r w:rsidR="00307175">
        <w:rPr>
          <w:rFonts w:ascii="Times New Roman" w:hAnsi="Times New Roman"/>
          <w:b/>
          <w:bCs/>
          <w:sz w:val="24"/>
          <w:szCs w:val="24"/>
        </w:rPr>
        <w:t>6</w:t>
      </w:r>
      <w:r w:rsidRPr="003545CE">
        <w:rPr>
          <w:rFonts w:ascii="Times New Roman" w:hAnsi="Times New Roman"/>
          <w:sz w:val="24"/>
          <w:szCs w:val="24"/>
        </w:rPr>
        <w:t xml:space="preserve"> dzieci na ogólną kwotę </w:t>
      </w:r>
      <w:r w:rsidR="00307175">
        <w:rPr>
          <w:rFonts w:ascii="Times New Roman" w:hAnsi="Times New Roman"/>
          <w:b/>
          <w:sz w:val="24"/>
          <w:szCs w:val="24"/>
        </w:rPr>
        <w:t>153.388</w:t>
      </w:r>
      <w:r w:rsidR="005A10A1">
        <w:rPr>
          <w:rFonts w:ascii="Times New Roman" w:hAnsi="Times New Roman"/>
          <w:b/>
          <w:sz w:val="24"/>
          <w:szCs w:val="24"/>
        </w:rPr>
        <w:t xml:space="preserve"> </w:t>
      </w:r>
      <w:r w:rsidRPr="003545CE">
        <w:rPr>
          <w:rFonts w:ascii="Times New Roman" w:hAnsi="Times New Roman"/>
          <w:b/>
          <w:sz w:val="24"/>
          <w:szCs w:val="24"/>
        </w:rPr>
        <w:t>zł</w:t>
      </w:r>
      <w:r w:rsidRPr="003545CE">
        <w:rPr>
          <w:rFonts w:ascii="Times New Roman" w:hAnsi="Times New Roman"/>
          <w:b/>
          <w:bCs/>
          <w:sz w:val="24"/>
          <w:szCs w:val="24"/>
        </w:rPr>
        <w:t>.</w:t>
      </w:r>
      <w:r w:rsidRPr="003545CE">
        <w:rPr>
          <w:rFonts w:ascii="Times New Roman" w:hAnsi="Times New Roman"/>
          <w:sz w:val="24"/>
          <w:szCs w:val="24"/>
        </w:rPr>
        <w:t xml:space="preserve"> Świadczenia </w:t>
      </w:r>
      <w:r w:rsidRPr="003545CE">
        <w:rPr>
          <w:rFonts w:ascii="Times New Roman" w:hAnsi="Times New Roman"/>
          <w:sz w:val="24"/>
          <w:szCs w:val="24"/>
        </w:rPr>
        <w:br/>
        <w:t xml:space="preserve">z funduszu alimentacyjnego wypłacane są dla </w:t>
      </w:r>
      <w:r w:rsidRPr="003545CE">
        <w:rPr>
          <w:rFonts w:ascii="Times New Roman" w:hAnsi="Times New Roman"/>
          <w:b/>
          <w:bCs/>
          <w:sz w:val="24"/>
          <w:szCs w:val="24"/>
        </w:rPr>
        <w:t>2</w:t>
      </w:r>
      <w:r w:rsidR="00307175">
        <w:rPr>
          <w:rFonts w:ascii="Times New Roman" w:hAnsi="Times New Roman"/>
          <w:b/>
          <w:bCs/>
          <w:sz w:val="24"/>
          <w:szCs w:val="24"/>
        </w:rPr>
        <w:t>5</w:t>
      </w:r>
      <w:r w:rsidR="003E317A" w:rsidRPr="003545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545CE">
        <w:rPr>
          <w:rFonts w:ascii="Times New Roman" w:hAnsi="Times New Roman"/>
          <w:sz w:val="24"/>
          <w:szCs w:val="24"/>
        </w:rPr>
        <w:t>rodzin.</w:t>
      </w:r>
    </w:p>
    <w:p w14:paraId="504D20D1" w14:textId="77777777" w:rsidR="0065193D" w:rsidRPr="003545CE" w:rsidRDefault="0065193D" w:rsidP="003B13EB">
      <w:pPr>
        <w:pStyle w:val="Akapitzlist"/>
        <w:tabs>
          <w:tab w:val="left" w:pos="709"/>
        </w:tabs>
        <w:spacing w:after="24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7E5FFB0" w14:textId="77777777" w:rsidR="00496E45" w:rsidRPr="003545CE" w:rsidRDefault="00496E45" w:rsidP="003B13EB">
      <w:pPr>
        <w:pStyle w:val="Akapitzlist"/>
        <w:tabs>
          <w:tab w:val="left" w:pos="709"/>
        </w:tabs>
        <w:spacing w:after="24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bookmarkStart w:id="23" w:name="_Toc444863374"/>
      <w:r w:rsidRPr="003545CE">
        <w:rPr>
          <w:rFonts w:ascii="Times New Roman" w:hAnsi="Times New Roman"/>
          <w:b/>
          <w:sz w:val="24"/>
          <w:szCs w:val="24"/>
        </w:rPr>
        <w:t>Postępowanie wobec dłużników alimentacyjnych z tytułu funduszu alimentacyjnego</w:t>
      </w:r>
      <w:bookmarkEnd w:id="23"/>
    </w:p>
    <w:p w14:paraId="1ACEA4B9" w14:textId="4E48E4C6" w:rsidR="00C03E45" w:rsidRPr="004734F8" w:rsidRDefault="003E317A" w:rsidP="0030717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45CE">
        <w:rPr>
          <w:rFonts w:ascii="Times New Roman" w:hAnsi="Times New Roman" w:cs="Times New Roman"/>
          <w:sz w:val="24"/>
          <w:szCs w:val="24"/>
        </w:rPr>
        <w:t>Ośrodek zarejestrował 3</w:t>
      </w:r>
      <w:r w:rsidR="005A10A1">
        <w:rPr>
          <w:rFonts w:ascii="Times New Roman" w:hAnsi="Times New Roman" w:cs="Times New Roman"/>
          <w:sz w:val="24"/>
          <w:szCs w:val="24"/>
        </w:rPr>
        <w:t>8</w:t>
      </w:r>
      <w:r w:rsidR="00604DE3">
        <w:rPr>
          <w:rFonts w:ascii="Times New Roman" w:hAnsi="Times New Roman" w:cs="Times New Roman"/>
          <w:sz w:val="24"/>
          <w:szCs w:val="24"/>
        </w:rPr>
        <w:t xml:space="preserve"> </w:t>
      </w:r>
      <w:r w:rsidR="00496E45" w:rsidRPr="003545CE">
        <w:rPr>
          <w:rFonts w:ascii="Times New Roman" w:hAnsi="Times New Roman" w:cs="Times New Roman"/>
          <w:sz w:val="24"/>
          <w:szCs w:val="24"/>
        </w:rPr>
        <w:t xml:space="preserve">dłużników alimentacyjnych zamieszkałych na terenie gminy Kikół mających zaległości z tytułu wypłaconych świadczeń z funduszu alimentacyjnego </w:t>
      </w:r>
      <w:r w:rsidR="00496E45" w:rsidRPr="003545CE">
        <w:rPr>
          <w:rFonts w:ascii="Times New Roman" w:hAnsi="Times New Roman" w:cs="Times New Roman"/>
          <w:sz w:val="24"/>
          <w:szCs w:val="24"/>
        </w:rPr>
        <w:br/>
        <w:t>Stan należności z tytułu wypłaconych świadczeń z funduszu alimentacyjnego na 31 grudnia 20</w:t>
      </w:r>
      <w:r w:rsidRPr="003545CE">
        <w:rPr>
          <w:rFonts w:ascii="Times New Roman" w:hAnsi="Times New Roman" w:cs="Times New Roman"/>
          <w:sz w:val="24"/>
          <w:szCs w:val="24"/>
        </w:rPr>
        <w:t>2</w:t>
      </w:r>
      <w:r w:rsidR="00307175">
        <w:rPr>
          <w:rFonts w:ascii="Times New Roman" w:hAnsi="Times New Roman" w:cs="Times New Roman"/>
          <w:sz w:val="24"/>
          <w:szCs w:val="24"/>
        </w:rPr>
        <w:t>4</w:t>
      </w:r>
      <w:r w:rsidR="00496E45" w:rsidRPr="003545CE">
        <w:rPr>
          <w:rFonts w:ascii="Times New Roman" w:hAnsi="Times New Roman" w:cs="Times New Roman"/>
          <w:sz w:val="24"/>
          <w:szCs w:val="24"/>
        </w:rPr>
        <w:t xml:space="preserve"> r.</w:t>
      </w:r>
      <w:r w:rsidR="00496E45" w:rsidRPr="003545CE">
        <w:rPr>
          <w:rFonts w:ascii="Times New Roman" w:hAnsi="Times New Roman" w:cs="Times New Roman"/>
          <w:bCs/>
          <w:sz w:val="24"/>
          <w:szCs w:val="24"/>
        </w:rPr>
        <w:t xml:space="preserve"> wynosi </w:t>
      </w:r>
      <w:r w:rsidR="00307175">
        <w:rPr>
          <w:rFonts w:ascii="Times New Roman" w:hAnsi="Times New Roman" w:cs="Times New Roman"/>
          <w:bCs/>
          <w:sz w:val="24"/>
          <w:szCs w:val="24"/>
        </w:rPr>
        <w:t>2.195.258</w:t>
      </w:r>
      <w:r w:rsidR="00CC67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6E45" w:rsidRPr="003545CE">
        <w:rPr>
          <w:rFonts w:ascii="Times New Roman" w:hAnsi="Times New Roman" w:cs="Times New Roman"/>
          <w:bCs/>
          <w:sz w:val="24"/>
          <w:szCs w:val="24"/>
        </w:rPr>
        <w:t>zł. Kwoty zwrócone przez dłużników alimentacyjnych z tytułu wypłaconych świadczeń z funduszu alimentacyjnego na dzień 31.12.20</w:t>
      </w:r>
      <w:r w:rsidRPr="003545CE">
        <w:rPr>
          <w:rFonts w:ascii="Times New Roman" w:hAnsi="Times New Roman" w:cs="Times New Roman"/>
          <w:bCs/>
          <w:sz w:val="24"/>
          <w:szCs w:val="24"/>
        </w:rPr>
        <w:t>2</w:t>
      </w:r>
      <w:r w:rsidR="00307175">
        <w:rPr>
          <w:rFonts w:ascii="Times New Roman" w:hAnsi="Times New Roman" w:cs="Times New Roman"/>
          <w:bCs/>
          <w:sz w:val="24"/>
          <w:szCs w:val="24"/>
        </w:rPr>
        <w:t>4</w:t>
      </w:r>
      <w:r w:rsidR="00496E45" w:rsidRPr="003545CE">
        <w:rPr>
          <w:rFonts w:ascii="Times New Roman" w:hAnsi="Times New Roman" w:cs="Times New Roman"/>
          <w:bCs/>
          <w:sz w:val="24"/>
          <w:szCs w:val="24"/>
        </w:rPr>
        <w:t xml:space="preserve"> r. wyn</w:t>
      </w:r>
      <w:r w:rsidR="003F7F57">
        <w:rPr>
          <w:rFonts w:ascii="Times New Roman" w:hAnsi="Times New Roman" w:cs="Times New Roman"/>
          <w:bCs/>
          <w:sz w:val="24"/>
          <w:szCs w:val="24"/>
        </w:rPr>
        <w:t>iosły</w:t>
      </w:r>
      <w:r w:rsidR="00307175">
        <w:rPr>
          <w:rFonts w:ascii="Times New Roman" w:hAnsi="Times New Roman" w:cs="Times New Roman"/>
          <w:bCs/>
          <w:sz w:val="24"/>
          <w:szCs w:val="24"/>
        </w:rPr>
        <w:t xml:space="preserve">      96.641 </w:t>
      </w:r>
      <w:r w:rsidR="00496E45" w:rsidRPr="003545CE">
        <w:rPr>
          <w:rFonts w:ascii="Times New Roman" w:hAnsi="Times New Roman" w:cs="Times New Roman"/>
          <w:bCs/>
          <w:sz w:val="24"/>
          <w:szCs w:val="24"/>
        </w:rPr>
        <w:t xml:space="preserve">zł. </w:t>
      </w:r>
    </w:p>
    <w:p w14:paraId="6BB66F3A" w14:textId="77777777" w:rsidR="00CC67D5" w:rsidRDefault="00CC67D5" w:rsidP="004734F8">
      <w:pPr>
        <w:spacing w:after="7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24" w:name="_Toc444863382"/>
    </w:p>
    <w:p w14:paraId="0EC08F63" w14:textId="77777777" w:rsidR="00FA3FC8" w:rsidRPr="000A5772" w:rsidRDefault="00FA3FC8" w:rsidP="004734F8">
      <w:pPr>
        <w:spacing w:after="7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31276EC" w14:textId="77777777" w:rsidR="00C03E45" w:rsidRPr="0007770D" w:rsidRDefault="00C03E45" w:rsidP="00AC16E3">
      <w:pPr>
        <w:pStyle w:val="ROZDZIA"/>
        <w:numPr>
          <w:ilvl w:val="0"/>
          <w:numId w:val="0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bookmarkStart w:id="25" w:name="_Toc444863387"/>
      <w:bookmarkEnd w:id="24"/>
    </w:p>
    <w:p w14:paraId="16690624" w14:textId="07CF7C17" w:rsidR="000F1349" w:rsidRDefault="00615671" w:rsidP="003E317A">
      <w:pPr>
        <w:pStyle w:val="ROZDZIA"/>
        <w:numPr>
          <w:ilvl w:val="0"/>
          <w:numId w:val="0"/>
        </w:numPr>
        <w:autoSpaceDE w:val="0"/>
        <w:autoSpaceDN w:val="0"/>
        <w:adjustRightInd w:val="0"/>
        <w:spacing w:after="0"/>
        <w:ind w:left="567" w:hanging="567"/>
        <w:jc w:val="both"/>
        <w:rPr>
          <w:sz w:val="24"/>
          <w:szCs w:val="24"/>
        </w:rPr>
      </w:pPr>
      <w:r w:rsidRPr="0007770D">
        <w:rPr>
          <w:sz w:val="24"/>
          <w:szCs w:val="24"/>
        </w:rPr>
        <w:t>RODZINY ZASTĘPCZE</w:t>
      </w:r>
    </w:p>
    <w:p w14:paraId="3DD844CA" w14:textId="77777777" w:rsidR="00E843E1" w:rsidRPr="0007770D" w:rsidRDefault="00E843E1" w:rsidP="003E317A">
      <w:pPr>
        <w:pStyle w:val="ROZDZIA"/>
        <w:numPr>
          <w:ilvl w:val="0"/>
          <w:numId w:val="0"/>
        </w:numPr>
        <w:autoSpaceDE w:val="0"/>
        <w:autoSpaceDN w:val="0"/>
        <w:adjustRightInd w:val="0"/>
        <w:spacing w:after="0"/>
        <w:ind w:left="567" w:hanging="567"/>
        <w:jc w:val="both"/>
        <w:rPr>
          <w:sz w:val="24"/>
          <w:szCs w:val="24"/>
        </w:rPr>
      </w:pPr>
    </w:p>
    <w:p w14:paraId="561D54B7" w14:textId="77777777" w:rsidR="002749E5" w:rsidRPr="0007770D" w:rsidRDefault="002749E5" w:rsidP="003E317A">
      <w:pPr>
        <w:pStyle w:val="ROZDZIA"/>
        <w:numPr>
          <w:ilvl w:val="0"/>
          <w:numId w:val="0"/>
        </w:numPr>
        <w:autoSpaceDE w:val="0"/>
        <w:autoSpaceDN w:val="0"/>
        <w:adjustRightInd w:val="0"/>
        <w:spacing w:after="0"/>
        <w:ind w:left="567" w:hanging="567"/>
        <w:jc w:val="both"/>
        <w:rPr>
          <w:b w:val="0"/>
          <w:sz w:val="24"/>
          <w:szCs w:val="24"/>
        </w:rPr>
      </w:pPr>
      <w:r w:rsidRPr="005F793B">
        <w:rPr>
          <w:color w:val="FF0000"/>
          <w:sz w:val="24"/>
          <w:szCs w:val="24"/>
        </w:rPr>
        <w:tab/>
      </w:r>
      <w:r w:rsidR="004F0823" w:rsidRPr="0007770D">
        <w:rPr>
          <w:b w:val="0"/>
          <w:sz w:val="24"/>
          <w:szCs w:val="24"/>
        </w:rPr>
        <w:t xml:space="preserve">Gmina </w:t>
      </w:r>
      <w:r w:rsidR="00363D69" w:rsidRPr="0007770D">
        <w:rPr>
          <w:b w:val="0"/>
          <w:sz w:val="24"/>
          <w:szCs w:val="24"/>
        </w:rPr>
        <w:t>Kikół</w:t>
      </w:r>
      <w:r w:rsidR="004F0823" w:rsidRPr="0007770D">
        <w:rPr>
          <w:b w:val="0"/>
          <w:sz w:val="24"/>
          <w:szCs w:val="24"/>
        </w:rPr>
        <w:t xml:space="preserve"> zobowiązana jest do współfinansowania kosztów utrzymania dziecka w</w:t>
      </w:r>
    </w:p>
    <w:p w14:paraId="3E47CED1" w14:textId="77777777" w:rsidR="00363D69" w:rsidRPr="0007770D" w:rsidRDefault="002749E5" w:rsidP="003E317A">
      <w:pPr>
        <w:pStyle w:val="ROZDZIA"/>
        <w:numPr>
          <w:ilvl w:val="0"/>
          <w:numId w:val="0"/>
        </w:numPr>
        <w:autoSpaceDE w:val="0"/>
        <w:autoSpaceDN w:val="0"/>
        <w:adjustRightInd w:val="0"/>
        <w:spacing w:after="0"/>
        <w:ind w:left="567" w:hanging="567"/>
        <w:jc w:val="both"/>
        <w:rPr>
          <w:b w:val="0"/>
          <w:sz w:val="24"/>
          <w:szCs w:val="24"/>
        </w:rPr>
      </w:pPr>
      <w:r w:rsidRPr="0007770D">
        <w:rPr>
          <w:b w:val="0"/>
          <w:sz w:val="24"/>
          <w:szCs w:val="24"/>
        </w:rPr>
        <w:t>P</w:t>
      </w:r>
      <w:r w:rsidR="004F0823" w:rsidRPr="0007770D">
        <w:rPr>
          <w:b w:val="0"/>
          <w:sz w:val="24"/>
          <w:szCs w:val="24"/>
        </w:rPr>
        <w:t>ieczy</w:t>
      </w:r>
      <w:r w:rsidR="00D87597" w:rsidRPr="0007770D">
        <w:rPr>
          <w:b w:val="0"/>
          <w:sz w:val="24"/>
          <w:szCs w:val="24"/>
        </w:rPr>
        <w:t xml:space="preserve"> </w:t>
      </w:r>
      <w:r w:rsidR="004F0823" w:rsidRPr="0007770D">
        <w:rPr>
          <w:b w:val="0"/>
          <w:sz w:val="24"/>
          <w:szCs w:val="24"/>
        </w:rPr>
        <w:t>zastępczej (dziecka umieszczanego w rodzinie zastępczej lub pla</w:t>
      </w:r>
      <w:r w:rsidR="00363D69" w:rsidRPr="0007770D">
        <w:rPr>
          <w:b w:val="0"/>
          <w:sz w:val="24"/>
          <w:szCs w:val="24"/>
        </w:rPr>
        <w:t>cówce opiekuńczo</w:t>
      </w:r>
    </w:p>
    <w:p w14:paraId="63D5F5B3" w14:textId="77777777" w:rsidR="005D71DB" w:rsidRPr="0007770D" w:rsidRDefault="00363D69" w:rsidP="003E317A">
      <w:pPr>
        <w:pStyle w:val="ROZDZIA"/>
        <w:numPr>
          <w:ilvl w:val="0"/>
          <w:numId w:val="0"/>
        </w:numPr>
        <w:autoSpaceDE w:val="0"/>
        <w:autoSpaceDN w:val="0"/>
        <w:adjustRightInd w:val="0"/>
        <w:spacing w:after="0"/>
        <w:ind w:left="567" w:hanging="567"/>
        <w:jc w:val="both"/>
        <w:rPr>
          <w:b w:val="0"/>
          <w:sz w:val="24"/>
          <w:szCs w:val="24"/>
        </w:rPr>
      </w:pPr>
      <w:r w:rsidRPr="0007770D">
        <w:rPr>
          <w:b w:val="0"/>
          <w:sz w:val="24"/>
          <w:szCs w:val="24"/>
        </w:rPr>
        <w:t xml:space="preserve">wychowawczej </w:t>
      </w:r>
      <w:r w:rsidR="004F0823" w:rsidRPr="0007770D">
        <w:rPr>
          <w:b w:val="0"/>
          <w:sz w:val="24"/>
          <w:szCs w:val="24"/>
        </w:rPr>
        <w:t>i ponosi koszty utrzymania dziecka . W okresie sprawozdawczym</w:t>
      </w:r>
    </w:p>
    <w:p w14:paraId="223FC2B3" w14:textId="4CE289AB" w:rsidR="00AB3E35" w:rsidRPr="0007770D" w:rsidRDefault="004F0823" w:rsidP="003E317A">
      <w:pPr>
        <w:pStyle w:val="ROZDZIA"/>
        <w:numPr>
          <w:ilvl w:val="0"/>
          <w:numId w:val="0"/>
        </w:numPr>
        <w:autoSpaceDE w:val="0"/>
        <w:autoSpaceDN w:val="0"/>
        <w:adjustRightInd w:val="0"/>
        <w:spacing w:after="0"/>
        <w:ind w:left="567" w:hanging="567"/>
        <w:jc w:val="both"/>
        <w:rPr>
          <w:b w:val="0"/>
          <w:sz w:val="24"/>
          <w:szCs w:val="24"/>
        </w:rPr>
      </w:pPr>
      <w:r w:rsidRPr="0007770D">
        <w:rPr>
          <w:b w:val="0"/>
          <w:sz w:val="24"/>
          <w:szCs w:val="24"/>
        </w:rPr>
        <w:t xml:space="preserve">wydatkowano kwotę: </w:t>
      </w:r>
      <w:r w:rsidR="00FA3FC8" w:rsidRPr="00FA3FC8">
        <w:rPr>
          <w:bCs w:val="0"/>
          <w:sz w:val="24"/>
          <w:szCs w:val="24"/>
        </w:rPr>
        <w:t>165.478</w:t>
      </w:r>
      <w:r w:rsidR="003D0813" w:rsidRPr="00DC3735">
        <w:rPr>
          <w:bCs w:val="0"/>
          <w:sz w:val="24"/>
          <w:szCs w:val="24"/>
        </w:rPr>
        <w:t xml:space="preserve"> </w:t>
      </w:r>
      <w:r w:rsidRPr="00DC3735">
        <w:rPr>
          <w:bCs w:val="0"/>
          <w:sz w:val="24"/>
          <w:szCs w:val="24"/>
        </w:rPr>
        <w:t>zł</w:t>
      </w:r>
      <w:r w:rsidR="00D87597" w:rsidRPr="00DC3735">
        <w:rPr>
          <w:b w:val="0"/>
          <w:sz w:val="24"/>
          <w:szCs w:val="24"/>
        </w:rPr>
        <w:t xml:space="preserve"> </w:t>
      </w:r>
      <w:r w:rsidRPr="0007770D">
        <w:rPr>
          <w:b w:val="0"/>
          <w:sz w:val="24"/>
          <w:szCs w:val="24"/>
        </w:rPr>
        <w:t xml:space="preserve">za pobyt </w:t>
      </w:r>
      <w:r w:rsidR="00FA3FC8">
        <w:rPr>
          <w:bCs w:val="0"/>
          <w:sz w:val="24"/>
          <w:szCs w:val="24"/>
        </w:rPr>
        <w:t>26</w:t>
      </w:r>
      <w:r w:rsidRPr="00DC3735">
        <w:rPr>
          <w:bCs w:val="0"/>
          <w:sz w:val="24"/>
          <w:szCs w:val="24"/>
        </w:rPr>
        <w:t xml:space="preserve"> </w:t>
      </w:r>
      <w:r w:rsidRPr="0007770D">
        <w:rPr>
          <w:b w:val="0"/>
          <w:sz w:val="24"/>
          <w:szCs w:val="24"/>
        </w:rPr>
        <w:t>dzieci w pieczy zastępczej</w:t>
      </w:r>
      <w:r w:rsidR="00AB3E35" w:rsidRPr="0007770D">
        <w:rPr>
          <w:b w:val="0"/>
          <w:sz w:val="24"/>
          <w:szCs w:val="24"/>
        </w:rPr>
        <w:t>.</w:t>
      </w:r>
      <w:r w:rsidRPr="0007770D">
        <w:rPr>
          <w:b w:val="0"/>
          <w:sz w:val="24"/>
          <w:szCs w:val="24"/>
        </w:rPr>
        <w:t xml:space="preserve"> Odpłatność gminy</w:t>
      </w:r>
    </w:p>
    <w:p w14:paraId="031D0B5F" w14:textId="77777777" w:rsidR="004F0823" w:rsidRPr="0007770D" w:rsidRDefault="004F0823" w:rsidP="003E317A">
      <w:pPr>
        <w:pStyle w:val="ROZDZIA"/>
        <w:numPr>
          <w:ilvl w:val="0"/>
          <w:numId w:val="0"/>
        </w:numPr>
        <w:autoSpaceDE w:val="0"/>
        <w:autoSpaceDN w:val="0"/>
        <w:adjustRightInd w:val="0"/>
        <w:spacing w:after="0"/>
        <w:ind w:left="567" w:hanging="567"/>
        <w:jc w:val="both"/>
        <w:rPr>
          <w:b w:val="0"/>
          <w:sz w:val="24"/>
          <w:szCs w:val="24"/>
        </w:rPr>
      </w:pPr>
      <w:r w:rsidRPr="0007770D">
        <w:rPr>
          <w:b w:val="0"/>
          <w:sz w:val="24"/>
          <w:szCs w:val="24"/>
        </w:rPr>
        <w:t>uzależniona od czasu pobytu dziecka w pieczy z</w:t>
      </w:r>
      <w:r w:rsidR="00BD38BA" w:rsidRPr="0007770D">
        <w:rPr>
          <w:b w:val="0"/>
          <w:sz w:val="24"/>
          <w:szCs w:val="24"/>
        </w:rPr>
        <w:t>astępczej:</w:t>
      </w:r>
    </w:p>
    <w:p w14:paraId="0C49F3C9" w14:textId="77777777" w:rsidR="004F0823" w:rsidRPr="0007770D" w:rsidRDefault="004F0823" w:rsidP="003E317A">
      <w:pPr>
        <w:pStyle w:val="ROZDZIA"/>
        <w:numPr>
          <w:ilvl w:val="0"/>
          <w:numId w:val="0"/>
        </w:numPr>
        <w:autoSpaceDE w:val="0"/>
        <w:autoSpaceDN w:val="0"/>
        <w:adjustRightInd w:val="0"/>
        <w:spacing w:after="0"/>
        <w:ind w:left="567" w:hanging="567"/>
        <w:jc w:val="both"/>
        <w:rPr>
          <w:b w:val="0"/>
          <w:sz w:val="24"/>
          <w:szCs w:val="24"/>
        </w:rPr>
      </w:pPr>
      <w:r w:rsidRPr="0007770D">
        <w:rPr>
          <w:b w:val="0"/>
          <w:sz w:val="24"/>
          <w:szCs w:val="24"/>
        </w:rPr>
        <w:t>Pierwszy rok pobytu dziecka - 10%</w:t>
      </w:r>
      <w:r w:rsidR="00BD38BA" w:rsidRPr="0007770D">
        <w:rPr>
          <w:b w:val="0"/>
          <w:sz w:val="24"/>
          <w:szCs w:val="24"/>
        </w:rPr>
        <w:t xml:space="preserve"> wydatków</w:t>
      </w:r>
    </w:p>
    <w:p w14:paraId="0C1A2950" w14:textId="77777777" w:rsidR="004F0823" w:rsidRPr="0007770D" w:rsidRDefault="004F0823" w:rsidP="003E317A">
      <w:pPr>
        <w:pStyle w:val="ROZDZIA"/>
        <w:numPr>
          <w:ilvl w:val="0"/>
          <w:numId w:val="0"/>
        </w:numPr>
        <w:autoSpaceDE w:val="0"/>
        <w:autoSpaceDN w:val="0"/>
        <w:adjustRightInd w:val="0"/>
        <w:spacing w:after="0"/>
        <w:ind w:left="567" w:hanging="567"/>
        <w:jc w:val="both"/>
        <w:rPr>
          <w:b w:val="0"/>
          <w:sz w:val="24"/>
          <w:szCs w:val="24"/>
        </w:rPr>
      </w:pPr>
      <w:r w:rsidRPr="0007770D">
        <w:rPr>
          <w:b w:val="0"/>
          <w:sz w:val="24"/>
          <w:szCs w:val="24"/>
        </w:rPr>
        <w:t>Drugi rok pobytu dziecka – 30 %wydatków</w:t>
      </w:r>
    </w:p>
    <w:p w14:paraId="62AF8A83" w14:textId="77777777" w:rsidR="004F0823" w:rsidRPr="0007770D" w:rsidRDefault="004F0823" w:rsidP="003E317A">
      <w:pPr>
        <w:pStyle w:val="ROZDZIA"/>
        <w:numPr>
          <w:ilvl w:val="0"/>
          <w:numId w:val="0"/>
        </w:numPr>
        <w:autoSpaceDE w:val="0"/>
        <w:autoSpaceDN w:val="0"/>
        <w:adjustRightInd w:val="0"/>
        <w:spacing w:after="0"/>
        <w:ind w:left="567" w:hanging="567"/>
        <w:jc w:val="both"/>
        <w:rPr>
          <w:b w:val="0"/>
          <w:sz w:val="24"/>
          <w:szCs w:val="24"/>
        </w:rPr>
      </w:pPr>
      <w:r w:rsidRPr="0007770D">
        <w:rPr>
          <w:b w:val="0"/>
          <w:sz w:val="24"/>
          <w:szCs w:val="24"/>
        </w:rPr>
        <w:t>Trzeci rok pobytu dziecka – 50 %wydatków</w:t>
      </w:r>
    </w:p>
    <w:p w14:paraId="0361B7D6" w14:textId="77777777" w:rsidR="00BD38BA" w:rsidRPr="0007770D" w:rsidRDefault="00BD38BA" w:rsidP="003E31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70D">
        <w:rPr>
          <w:rFonts w:ascii="Times New Roman" w:hAnsi="Times New Roman" w:cs="Times New Roman"/>
          <w:sz w:val="24"/>
          <w:szCs w:val="24"/>
        </w:rPr>
        <w:t>Przyczyny umieszczenia dzieci w pieczy zastępczej są złożone. Najczęściej są to: przemoc</w:t>
      </w:r>
    </w:p>
    <w:p w14:paraId="56D63D12" w14:textId="77777777" w:rsidR="00496E45" w:rsidRPr="0007770D" w:rsidRDefault="00BD38BA" w:rsidP="003E31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70D">
        <w:rPr>
          <w:rFonts w:ascii="Times New Roman" w:hAnsi="Times New Roman" w:cs="Times New Roman"/>
          <w:sz w:val="24"/>
          <w:szCs w:val="24"/>
        </w:rPr>
        <w:t>w rodzinie, alkoholizm, brak kompetencji wychowawczych, zaniedbywanie czy demoralizacja. Nierzadko rodzice biologiczni prowadzą nieuporządkowany tryb życia, nie mają stałych dochodów, mają konflikty z prawem, żyją w nieformalnych i niestabilnych związkach. Należy podkreślić, że większość dzieci umieszczanych w pieczy zastępczej ma rodziców biologicznych, którzy po prostu nie wypełniają należycie rodzicielskich obowiązków narażając dzieci na zagrożenie zdrowia i życia.</w:t>
      </w:r>
    </w:p>
    <w:p w14:paraId="43F688F3" w14:textId="77777777" w:rsidR="00E843E1" w:rsidRPr="005F793B" w:rsidRDefault="00E843E1" w:rsidP="003E31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BB0F170" w14:textId="77777777" w:rsidR="00496E45" w:rsidRPr="006F0BC6" w:rsidRDefault="00496E45" w:rsidP="003E317A">
      <w:pPr>
        <w:pStyle w:val="ROZDZIA"/>
        <w:numPr>
          <w:ilvl w:val="0"/>
          <w:numId w:val="0"/>
        </w:numPr>
        <w:spacing w:after="360"/>
        <w:ind w:left="567" w:hanging="567"/>
        <w:jc w:val="both"/>
        <w:rPr>
          <w:sz w:val="24"/>
          <w:szCs w:val="24"/>
        </w:rPr>
      </w:pPr>
      <w:r w:rsidRPr="006F0BC6">
        <w:rPr>
          <w:sz w:val="24"/>
          <w:szCs w:val="24"/>
        </w:rPr>
        <w:t>WSPÓŁPRACA Z INSTYTUCJAMI I ORGANIZACJAMI POZARZĄDOWYMI</w:t>
      </w:r>
      <w:bookmarkEnd w:id="25"/>
    </w:p>
    <w:p w14:paraId="6E2B1440" w14:textId="77777777" w:rsidR="00496E45" w:rsidRPr="006F0BC6" w:rsidRDefault="00496E45" w:rsidP="003E3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BC6">
        <w:rPr>
          <w:rFonts w:ascii="Times New Roman" w:hAnsi="Times New Roman" w:cs="Times New Roman"/>
          <w:sz w:val="24"/>
          <w:szCs w:val="24"/>
        </w:rPr>
        <w:t xml:space="preserve">Pracownicy Ośrodka w toku codziennych obowiązków podejmują na bieżąco współpracę z Policją, placówkami oświatowymi, organizacjami pozarządowymi, kościołami </w:t>
      </w:r>
      <w:r w:rsidRPr="006F0BC6">
        <w:rPr>
          <w:rFonts w:ascii="Times New Roman" w:hAnsi="Times New Roman" w:cs="Times New Roman"/>
          <w:sz w:val="24"/>
          <w:szCs w:val="24"/>
        </w:rPr>
        <w:br/>
        <w:t xml:space="preserve">i innymi instytucjami w ramach pracy socjalnej prowadzonej z osobą / rodziną. </w:t>
      </w:r>
    </w:p>
    <w:p w14:paraId="05B4CECB" w14:textId="77777777" w:rsidR="00BD38BA" w:rsidRPr="006F0BC6" w:rsidRDefault="00BD38BA" w:rsidP="003E31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BC6">
        <w:rPr>
          <w:rFonts w:ascii="Times New Roman" w:hAnsi="Times New Roman" w:cs="Times New Roman"/>
          <w:sz w:val="24"/>
          <w:szCs w:val="24"/>
        </w:rPr>
        <w:t xml:space="preserve">W ramach  współpracy </w:t>
      </w:r>
      <w:r w:rsidR="0056547B" w:rsidRPr="006F0BC6">
        <w:rPr>
          <w:rFonts w:ascii="Times New Roman" w:hAnsi="Times New Roman" w:cs="Times New Roman"/>
          <w:sz w:val="24"/>
          <w:szCs w:val="24"/>
        </w:rPr>
        <w:t>z</w:t>
      </w:r>
      <w:r w:rsidR="00D32E7C" w:rsidRPr="006F0BC6">
        <w:rPr>
          <w:rFonts w:ascii="Times New Roman" w:hAnsi="Times New Roman" w:cs="Times New Roman"/>
          <w:sz w:val="24"/>
          <w:szCs w:val="24"/>
        </w:rPr>
        <w:t xml:space="preserve"> Bankiem Żywności w Toruniu </w:t>
      </w:r>
      <w:r w:rsidRPr="006F0BC6">
        <w:rPr>
          <w:rFonts w:ascii="Times New Roman" w:hAnsi="Times New Roman" w:cs="Times New Roman"/>
          <w:sz w:val="24"/>
          <w:szCs w:val="24"/>
        </w:rPr>
        <w:t>w zakresie  dystrybucji</w:t>
      </w:r>
    </w:p>
    <w:p w14:paraId="2197DD20" w14:textId="203CD37E" w:rsidR="00E843E1" w:rsidRDefault="00BD38BA" w:rsidP="003E31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BC6">
        <w:rPr>
          <w:rFonts w:ascii="Times New Roman" w:hAnsi="Times New Roman" w:cs="Times New Roman"/>
          <w:sz w:val="24"/>
          <w:szCs w:val="24"/>
        </w:rPr>
        <w:t>gotowych artykułów spożywczych w ramach Programu</w:t>
      </w:r>
      <w:r w:rsidR="00C96C5A">
        <w:rPr>
          <w:rFonts w:ascii="Times New Roman" w:hAnsi="Times New Roman" w:cs="Times New Roman"/>
          <w:sz w:val="24"/>
          <w:szCs w:val="24"/>
        </w:rPr>
        <w:t xml:space="preserve"> Fundusze Europejskie na Pomoc Żywnościową 2021-2027 podprogram 2024</w:t>
      </w:r>
      <w:r w:rsidR="00886832" w:rsidRPr="001F4745">
        <w:rPr>
          <w:rFonts w:ascii="Times New Roman" w:hAnsi="Times New Roman" w:cs="Times New Roman"/>
          <w:sz w:val="24"/>
          <w:szCs w:val="24"/>
        </w:rPr>
        <w:t xml:space="preserve"> </w:t>
      </w:r>
      <w:r w:rsidR="00D32E7C" w:rsidRPr="00886832">
        <w:rPr>
          <w:rFonts w:ascii="Times New Roman" w:hAnsi="Times New Roman" w:cs="Times New Roman"/>
          <w:sz w:val="24"/>
          <w:szCs w:val="24"/>
        </w:rPr>
        <w:t>G</w:t>
      </w:r>
      <w:r w:rsidRPr="00886832">
        <w:rPr>
          <w:rFonts w:ascii="Times New Roman" w:hAnsi="Times New Roman" w:cs="Times New Roman"/>
          <w:sz w:val="24"/>
          <w:szCs w:val="24"/>
        </w:rPr>
        <w:t xml:space="preserve">OPS otrzymał </w:t>
      </w:r>
      <w:r w:rsidR="00FA3FC8">
        <w:rPr>
          <w:rFonts w:ascii="Times New Roman" w:hAnsi="Times New Roman" w:cs="Times New Roman"/>
          <w:sz w:val="24"/>
          <w:szCs w:val="24"/>
        </w:rPr>
        <w:t>41</w:t>
      </w:r>
      <w:r w:rsidR="005A328F">
        <w:rPr>
          <w:rFonts w:ascii="Times New Roman" w:hAnsi="Times New Roman" w:cs="Times New Roman"/>
          <w:sz w:val="24"/>
          <w:szCs w:val="24"/>
        </w:rPr>
        <w:t>.</w:t>
      </w:r>
      <w:r w:rsidR="00FA3FC8">
        <w:rPr>
          <w:rFonts w:ascii="Times New Roman" w:hAnsi="Times New Roman" w:cs="Times New Roman"/>
          <w:sz w:val="24"/>
          <w:szCs w:val="24"/>
        </w:rPr>
        <w:t>762,79</w:t>
      </w:r>
      <w:r w:rsidRPr="00886832">
        <w:rPr>
          <w:rFonts w:ascii="Times New Roman" w:hAnsi="Times New Roman" w:cs="Times New Roman"/>
          <w:sz w:val="24"/>
          <w:szCs w:val="24"/>
        </w:rPr>
        <w:t xml:space="preserve"> kg następujących artykułów spożywczych:</w:t>
      </w:r>
      <w:r w:rsidR="00FA3FC8">
        <w:rPr>
          <w:rFonts w:ascii="Times New Roman" w:hAnsi="Times New Roman" w:cs="Times New Roman"/>
          <w:sz w:val="24"/>
          <w:szCs w:val="24"/>
        </w:rPr>
        <w:t xml:space="preserve"> makaron, cukier, olej rzepakowy, mleko, fasolka po bretońsku, szynka wieprzowa i drobiowa, groszek z marchewką, dżem, mąka, kasza jęczmienna, płatki owsiane, herbatniki, kawa zbożowa, pasztet, ser</w:t>
      </w:r>
      <w:r w:rsidR="00D61405" w:rsidRPr="00886832">
        <w:rPr>
          <w:rFonts w:ascii="Times New Roman" w:hAnsi="Times New Roman" w:cs="Times New Roman"/>
          <w:sz w:val="24"/>
          <w:szCs w:val="24"/>
        </w:rPr>
        <w:t>.</w:t>
      </w:r>
      <w:r w:rsidR="00610CBF" w:rsidRPr="00886832">
        <w:rPr>
          <w:rFonts w:ascii="Times New Roman" w:hAnsi="Times New Roman" w:cs="Times New Roman"/>
          <w:sz w:val="24"/>
          <w:szCs w:val="24"/>
        </w:rPr>
        <w:t xml:space="preserve"> </w:t>
      </w:r>
      <w:r w:rsidR="00A533E8" w:rsidRPr="00886832">
        <w:rPr>
          <w:rFonts w:ascii="Times New Roman" w:hAnsi="Times New Roman" w:cs="Times New Roman"/>
          <w:sz w:val="24"/>
          <w:szCs w:val="24"/>
        </w:rPr>
        <w:t>W</w:t>
      </w:r>
      <w:r w:rsidRPr="00886832">
        <w:rPr>
          <w:rFonts w:ascii="Times New Roman" w:hAnsi="Times New Roman" w:cs="Times New Roman"/>
          <w:sz w:val="24"/>
          <w:szCs w:val="24"/>
        </w:rPr>
        <w:t xml:space="preserve">artość otrzymanych produktów wyniosła </w:t>
      </w:r>
      <w:r w:rsidR="00FA3FC8">
        <w:rPr>
          <w:rFonts w:ascii="Times New Roman" w:hAnsi="Times New Roman" w:cs="Times New Roman"/>
          <w:sz w:val="24"/>
          <w:szCs w:val="24"/>
        </w:rPr>
        <w:t>259.067</w:t>
      </w:r>
      <w:r w:rsidRPr="00886832">
        <w:rPr>
          <w:rFonts w:ascii="Times New Roman" w:hAnsi="Times New Roman" w:cs="Times New Roman"/>
          <w:sz w:val="24"/>
          <w:szCs w:val="24"/>
        </w:rPr>
        <w:t xml:space="preserve"> zł.</w:t>
      </w:r>
      <w:r w:rsidR="00A533E8" w:rsidRPr="00886832">
        <w:rPr>
          <w:rFonts w:ascii="Times New Roman" w:hAnsi="Times New Roman" w:cs="Times New Roman"/>
          <w:sz w:val="24"/>
          <w:szCs w:val="24"/>
        </w:rPr>
        <w:t xml:space="preserve"> Ponadto w ramach współpracy otrzymaliśmy </w:t>
      </w:r>
      <w:r w:rsidR="00FA3FC8">
        <w:rPr>
          <w:rFonts w:ascii="Times New Roman" w:hAnsi="Times New Roman" w:cs="Times New Roman"/>
          <w:sz w:val="24"/>
          <w:szCs w:val="24"/>
        </w:rPr>
        <w:t>3</w:t>
      </w:r>
      <w:r w:rsidR="005A328F">
        <w:rPr>
          <w:rFonts w:ascii="Times New Roman" w:hAnsi="Times New Roman" w:cs="Times New Roman"/>
          <w:sz w:val="24"/>
          <w:szCs w:val="24"/>
        </w:rPr>
        <w:t>7.861</w:t>
      </w:r>
      <w:r w:rsidR="00FA3FC8">
        <w:rPr>
          <w:rFonts w:ascii="Times New Roman" w:hAnsi="Times New Roman" w:cs="Times New Roman"/>
          <w:sz w:val="24"/>
          <w:szCs w:val="24"/>
        </w:rPr>
        <w:t>,6</w:t>
      </w:r>
      <w:r w:rsidR="005A328F">
        <w:rPr>
          <w:rFonts w:ascii="Times New Roman" w:hAnsi="Times New Roman" w:cs="Times New Roman"/>
          <w:sz w:val="24"/>
          <w:szCs w:val="24"/>
        </w:rPr>
        <w:t>6</w:t>
      </w:r>
      <w:r w:rsidR="00A533E8" w:rsidRPr="00886832">
        <w:rPr>
          <w:rFonts w:ascii="Times New Roman" w:hAnsi="Times New Roman" w:cs="Times New Roman"/>
          <w:sz w:val="24"/>
          <w:szCs w:val="24"/>
        </w:rPr>
        <w:t xml:space="preserve"> kg żywności z krótkim terminem ważności takich ja</w:t>
      </w:r>
      <w:r w:rsidR="003F5668">
        <w:rPr>
          <w:rFonts w:ascii="Times New Roman" w:hAnsi="Times New Roman" w:cs="Times New Roman"/>
          <w:sz w:val="24"/>
          <w:szCs w:val="24"/>
        </w:rPr>
        <w:t xml:space="preserve">k </w:t>
      </w:r>
      <w:r w:rsidR="00A533E8" w:rsidRPr="00886832">
        <w:rPr>
          <w:rFonts w:ascii="Times New Roman" w:hAnsi="Times New Roman" w:cs="Times New Roman"/>
          <w:sz w:val="24"/>
          <w:szCs w:val="24"/>
        </w:rPr>
        <w:t xml:space="preserve"> </w:t>
      </w:r>
      <w:r w:rsidR="00FA3FC8">
        <w:rPr>
          <w:rFonts w:ascii="Times New Roman" w:hAnsi="Times New Roman" w:cs="Times New Roman"/>
          <w:sz w:val="24"/>
          <w:szCs w:val="24"/>
        </w:rPr>
        <w:t xml:space="preserve">keczup, margaryna, płatki Śniadaniowe, słodycze, warzywa konserwowe, oliwa czekolada </w:t>
      </w:r>
      <w:r w:rsidR="0056547B" w:rsidRPr="00886832">
        <w:rPr>
          <w:rFonts w:ascii="Times New Roman" w:hAnsi="Times New Roman" w:cs="Times New Roman"/>
          <w:sz w:val="24"/>
          <w:szCs w:val="24"/>
        </w:rPr>
        <w:t xml:space="preserve">. Wartość tych produktów wyniosła </w:t>
      </w:r>
      <w:r w:rsidR="005A328F">
        <w:rPr>
          <w:rFonts w:ascii="Times New Roman" w:hAnsi="Times New Roman" w:cs="Times New Roman"/>
          <w:sz w:val="24"/>
          <w:szCs w:val="24"/>
        </w:rPr>
        <w:t>105.851,35</w:t>
      </w:r>
      <w:r w:rsidR="003F5668">
        <w:rPr>
          <w:rFonts w:ascii="Times New Roman" w:hAnsi="Times New Roman" w:cs="Times New Roman"/>
          <w:sz w:val="24"/>
          <w:szCs w:val="24"/>
        </w:rPr>
        <w:t xml:space="preserve"> zł</w:t>
      </w:r>
      <w:r w:rsidR="00886832" w:rsidRPr="00886832">
        <w:rPr>
          <w:rFonts w:ascii="Times New Roman" w:hAnsi="Times New Roman" w:cs="Times New Roman"/>
          <w:sz w:val="24"/>
          <w:szCs w:val="24"/>
        </w:rPr>
        <w:t>.</w:t>
      </w:r>
      <w:r w:rsidR="007B0C16" w:rsidRPr="00886832">
        <w:rPr>
          <w:rFonts w:ascii="Times New Roman" w:hAnsi="Times New Roman" w:cs="Times New Roman"/>
          <w:sz w:val="24"/>
          <w:szCs w:val="24"/>
        </w:rPr>
        <w:t xml:space="preserve"> </w:t>
      </w:r>
      <w:bookmarkStart w:id="26" w:name="_Toc444863389"/>
    </w:p>
    <w:bookmarkEnd w:id="26"/>
    <w:p w14:paraId="665EBF29" w14:textId="35A288E1" w:rsidR="00E843E1" w:rsidRDefault="008400AF" w:rsidP="00AC16E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41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14:paraId="12FDCA2D" w14:textId="77777777" w:rsidR="00AC16E3" w:rsidRDefault="00AC16E3" w:rsidP="00AC16E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0CBBE" w14:textId="77777777" w:rsidR="00AC16E3" w:rsidRPr="00AC16E3" w:rsidRDefault="00AC16E3" w:rsidP="00AC16E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86248" w14:textId="77777777" w:rsidR="002749E5" w:rsidRPr="0049246B" w:rsidRDefault="000F1349" w:rsidP="000837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246B">
        <w:rPr>
          <w:rFonts w:ascii="Times New Roman" w:hAnsi="Times New Roman" w:cs="Times New Roman"/>
          <w:b/>
          <w:sz w:val="24"/>
          <w:szCs w:val="24"/>
        </w:rPr>
        <w:lastRenderedPageBreak/>
        <w:t>KARTA DUŻEJ RODZINY</w:t>
      </w:r>
    </w:p>
    <w:p w14:paraId="584F523A" w14:textId="77777777" w:rsidR="0052602E" w:rsidRPr="005E7F04" w:rsidRDefault="0052602E" w:rsidP="000837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7B0784" w14:textId="0456F308" w:rsidR="00E843E1" w:rsidRDefault="002749E5" w:rsidP="008400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7F04">
        <w:rPr>
          <w:rFonts w:ascii="Times New Roman" w:hAnsi="Times New Roman" w:cs="Times New Roman"/>
          <w:sz w:val="24"/>
          <w:szCs w:val="24"/>
        </w:rPr>
        <w:t>W</w:t>
      </w:r>
      <w:r w:rsidR="003A11AA" w:rsidRPr="005E7F04">
        <w:rPr>
          <w:rFonts w:ascii="Times New Roman" w:hAnsi="Times New Roman" w:cs="Times New Roman"/>
          <w:sz w:val="24"/>
          <w:szCs w:val="24"/>
        </w:rPr>
        <w:t xml:space="preserve"> okresie sprawozdawczym wpłynęło </w:t>
      </w:r>
      <w:r w:rsidR="007F258F">
        <w:rPr>
          <w:rFonts w:ascii="Times New Roman" w:hAnsi="Times New Roman" w:cs="Times New Roman"/>
          <w:sz w:val="24"/>
          <w:szCs w:val="24"/>
        </w:rPr>
        <w:t>17</w:t>
      </w:r>
      <w:r w:rsidR="008400AF" w:rsidRPr="005E7F04">
        <w:rPr>
          <w:rFonts w:ascii="Times New Roman" w:hAnsi="Times New Roman" w:cs="Times New Roman"/>
          <w:sz w:val="24"/>
          <w:szCs w:val="24"/>
        </w:rPr>
        <w:t xml:space="preserve"> </w:t>
      </w:r>
      <w:r w:rsidR="003A11AA" w:rsidRPr="005E7F04">
        <w:rPr>
          <w:rFonts w:ascii="Times New Roman" w:hAnsi="Times New Roman" w:cs="Times New Roman"/>
          <w:sz w:val="24"/>
          <w:szCs w:val="24"/>
        </w:rPr>
        <w:t>wniosk</w:t>
      </w:r>
      <w:r w:rsidR="008400AF" w:rsidRPr="005E7F04">
        <w:rPr>
          <w:rFonts w:ascii="Times New Roman" w:hAnsi="Times New Roman" w:cs="Times New Roman"/>
          <w:sz w:val="24"/>
          <w:szCs w:val="24"/>
        </w:rPr>
        <w:t>ów</w:t>
      </w:r>
      <w:r w:rsidR="003A11AA" w:rsidRPr="005E7F04">
        <w:rPr>
          <w:rFonts w:ascii="Times New Roman" w:hAnsi="Times New Roman" w:cs="Times New Roman"/>
          <w:sz w:val="24"/>
          <w:szCs w:val="24"/>
        </w:rPr>
        <w:t xml:space="preserve"> o wydanie KDR, a koszty administracyjne związane z realizacją zadania wyniosły</w:t>
      </w:r>
      <w:r w:rsidR="008400AF" w:rsidRPr="005E7F04">
        <w:rPr>
          <w:rFonts w:ascii="Times New Roman" w:hAnsi="Times New Roman" w:cs="Times New Roman"/>
          <w:sz w:val="24"/>
          <w:szCs w:val="24"/>
        </w:rPr>
        <w:t xml:space="preserve"> </w:t>
      </w:r>
      <w:r w:rsidR="007F258F">
        <w:rPr>
          <w:rFonts w:ascii="Times New Roman" w:hAnsi="Times New Roman" w:cs="Times New Roman"/>
          <w:sz w:val="24"/>
          <w:szCs w:val="24"/>
        </w:rPr>
        <w:t>333</w:t>
      </w:r>
      <w:r w:rsidR="003675F9" w:rsidRPr="005E7F04">
        <w:rPr>
          <w:rFonts w:ascii="Times New Roman" w:hAnsi="Times New Roman" w:cs="Times New Roman"/>
          <w:sz w:val="24"/>
          <w:szCs w:val="24"/>
        </w:rPr>
        <w:t xml:space="preserve"> zł</w:t>
      </w:r>
      <w:r w:rsidR="003A11AA" w:rsidRPr="005E7F04">
        <w:rPr>
          <w:rFonts w:ascii="Times New Roman" w:hAnsi="Times New Roman" w:cs="Times New Roman"/>
          <w:sz w:val="24"/>
          <w:szCs w:val="24"/>
        </w:rPr>
        <w:t>.</w:t>
      </w:r>
    </w:p>
    <w:p w14:paraId="37590B70" w14:textId="77777777" w:rsidR="00D400D2" w:rsidRPr="00955049" w:rsidRDefault="00D400D2" w:rsidP="00C96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18AA37" w14:textId="77777777" w:rsidR="00D400D2" w:rsidRDefault="00D400D2" w:rsidP="000837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7" w:name="_Hlk70598404"/>
      <w:r w:rsidRPr="00955049">
        <w:rPr>
          <w:rFonts w:ascii="Times New Roman" w:hAnsi="Times New Roman" w:cs="Times New Roman"/>
          <w:b/>
          <w:bCs/>
          <w:sz w:val="24"/>
          <w:szCs w:val="24"/>
        </w:rPr>
        <w:t>POZOSTAŁE ZADANIA W ZAKRESIE POLITYKI SPOŁECZNEJ</w:t>
      </w:r>
    </w:p>
    <w:p w14:paraId="7A2BE828" w14:textId="77777777" w:rsidR="000C19EE" w:rsidRPr="00955049" w:rsidRDefault="000C19EE" w:rsidP="000837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46FAB7" w14:textId="4E5F196F" w:rsidR="000F1349" w:rsidRPr="000C19EE" w:rsidRDefault="004734F8" w:rsidP="0008377C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 „</w:t>
      </w:r>
      <w:r w:rsidR="000C19EE" w:rsidRPr="000C19EE">
        <w:rPr>
          <w:rFonts w:ascii="Times New Roman" w:hAnsi="Times New Roman" w:cs="Times New Roman"/>
          <w:b/>
          <w:bCs/>
          <w:sz w:val="24"/>
          <w:szCs w:val="24"/>
        </w:rPr>
        <w:t xml:space="preserve"> Usługi indywidualnego transportu </w:t>
      </w:r>
      <w:proofErr w:type="spellStart"/>
      <w:r w:rsidR="000C19EE" w:rsidRPr="000C19EE">
        <w:rPr>
          <w:rFonts w:ascii="Times New Roman" w:hAnsi="Times New Roman" w:cs="Times New Roman"/>
          <w:b/>
          <w:bCs/>
          <w:sz w:val="24"/>
          <w:szCs w:val="24"/>
        </w:rPr>
        <w:t>door</w:t>
      </w:r>
      <w:proofErr w:type="spellEnd"/>
      <w:r w:rsidR="000C19EE" w:rsidRPr="000C19EE">
        <w:rPr>
          <w:rFonts w:ascii="Times New Roman" w:hAnsi="Times New Roman" w:cs="Times New Roman"/>
          <w:b/>
          <w:bCs/>
          <w:sz w:val="24"/>
          <w:szCs w:val="24"/>
        </w:rPr>
        <w:t>-to-</w:t>
      </w:r>
      <w:proofErr w:type="spellStart"/>
      <w:r w:rsidR="000C19EE" w:rsidRPr="000C19EE">
        <w:rPr>
          <w:rFonts w:ascii="Times New Roman" w:hAnsi="Times New Roman" w:cs="Times New Roman"/>
          <w:b/>
          <w:bCs/>
          <w:sz w:val="24"/>
          <w:szCs w:val="24"/>
        </w:rPr>
        <w:t>door</w:t>
      </w:r>
      <w:proofErr w:type="spellEnd"/>
      <w:r w:rsidR="000C19EE" w:rsidRPr="000C19EE">
        <w:rPr>
          <w:rFonts w:ascii="Times New Roman" w:hAnsi="Times New Roman" w:cs="Times New Roman"/>
          <w:b/>
          <w:bCs/>
          <w:sz w:val="24"/>
          <w:szCs w:val="24"/>
        </w:rPr>
        <w:t xml:space="preserve"> oraz poprawa dostępności architektonicznej wielorodzinnych budynków mieszkalnych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234F75F" w14:textId="61C241F5" w:rsidR="008400AF" w:rsidRDefault="008400AF" w:rsidP="000837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271">
        <w:rPr>
          <w:rFonts w:ascii="Times New Roman" w:hAnsi="Times New Roman" w:cs="Times New Roman"/>
          <w:sz w:val="24"/>
          <w:szCs w:val="24"/>
        </w:rPr>
        <w:t>Gminny Ośrodek Pomocy Społecznej w Kikole w 202</w:t>
      </w:r>
      <w:r w:rsidR="00F1436E">
        <w:rPr>
          <w:rFonts w:ascii="Times New Roman" w:hAnsi="Times New Roman" w:cs="Times New Roman"/>
          <w:sz w:val="24"/>
          <w:szCs w:val="24"/>
        </w:rPr>
        <w:t>4</w:t>
      </w:r>
      <w:r w:rsidRPr="00284271">
        <w:rPr>
          <w:rFonts w:ascii="Times New Roman" w:hAnsi="Times New Roman" w:cs="Times New Roman"/>
          <w:sz w:val="24"/>
          <w:szCs w:val="24"/>
        </w:rPr>
        <w:t xml:space="preserve"> r</w:t>
      </w:r>
      <w:r w:rsidR="00955049">
        <w:rPr>
          <w:rFonts w:ascii="Times New Roman" w:hAnsi="Times New Roman" w:cs="Times New Roman"/>
          <w:sz w:val="24"/>
          <w:szCs w:val="24"/>
        </w:rPr>
        <w:t xml:space="preserve">. kontynuował </w:t>
      </w:r>
      <w:r w:rsidRPr="00284271">
        <w:rPr>
          <w:rFonts w:ascii="Times New Roman" w:hAnsi="Times New Roman" w:cs="Times New Roman"/>
          <w:sz w:val="24"/>
          <w:szCs w:val="24"/>
        </w:rPr>
        <w:t xml:space="preserve"> projekt grantow</w:t>
      </w:r>
      <w:r w:rsidR="00955049">
        <w:rPr>
          <w:rFonts w:ascii="Times New Roman" w:hAnsi="Times New Roman" w:cs="Times New Roman"/>
          <w:sz w:val="24"/>
          <w:szCs w:val="24"/>
        </w:rPr>
        <w:t xml:space="preserve">y </w:t>
      </w:r>
      <w:r w:rsidRPr="00284271">
        <w:rPr>
          <w:rFonts w:ascii="Times New Roman" w:hAnsi="Times New Roman" w:cs="Times New Roman"/>
          <w:sz w:val="24"/>
          <w:szCs w:val="24"/>
        </w:rPr>
        <w:t xml:space="preserve">z PFRON pt.” Usługi indywidualnego transportu </w:t>
      </w:r>
      <w:proofErr w:type="spellStart"/>
      <w:r w:rsidRPr="00284271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Pr="00284271">
        <w:rPr>
          <w:rFonts w:ascii="Times New Roman" w:hAnsi="Times New Roman" w:cs="Times New Roman"/>
          <w:sz w:val="24"/>
          <w:szCs w:val="24"/>
        </w:rPr>
        <w:t>-to-</w:t>
      </w:r>
      <w:proofErr w:type="spellStart"/>
      <w:r w:rsidRPr="00284271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Pr="00284271">
        <w:rPr>
          <w:rFonts w:ascii="Times New Roman" w:hAnsi="Times New Roman" w:cs="Times New Roman"/>
          <w:sz w:val="24"/>
          <w:szCs w:val="24"/>
        </w:rPr>
        <w:t xml:space="preserve"> oraz poprawa dostępności architektonicznej wielorodzinnych budynków mieszkalnych”</w:t>
      </w:r>
      <w:r w:rsidR="00955049">
        <w:rPr>
          <w:rFonts w:ascii="Times New Roman" w:hAnsi="Times New Roman" w:cs="Times New Roman"/>
          <w:sz w:val="24"/>
          <w:szCs w:val="24"/>
        </w:rPr>
        <w:t xml:space="preserve"> na który w 2021 r. podpisano </w:t>
      </w:r>
      <w:r w:rsidRPr="00284271">
        <w:rPr>
          <w:rFonts w:ascii="Times New Roman" w:hAnsi="Times New Roman" w:cs="Times New Roman"/>
          <w:sz w:val="24"/>
          <w:szCs w:val="24"/>
        </w:rPr>
        <w:t xml:space="preserve"> umowę o realizację projektu grantowego obejmującego wdrożenie usług transportowych </w:t>
      </w:r>
      <w:proofErr w:type="spellStart"/>
      <w:r w:rsidR="003800B6" w:rsidRPr="00284271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="003800B6" w:rsidRPr="00284271">
        <w:rPr>
          <w:rFonts w:ascii="Times New Roman" w:hAnsi="Times New Roman" w:cs="Times New Roman"/>
          <w:sz w:val="24"/>
          <w:szCs w:val="24"/>
        </w:rPr>
        <w:t>-to-</w:t>
      </w:r>
      <w:proofErr w:type="spellStart"/>
      <w:r w:rsidR="003800B6" w:rsidRPr="00284271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="003800B6" w:rsidRPr="00284271">
        <w:rPr>
          <w:rFonts w:ascii="Times New Roman" w:hAnsi="Times New Roman" w:cs="Times New Roman"/>
          <w:sz w:val="24"/>
          <w:szCs w:val="24"/>
        </w:rPr>
        <w:t xml:space="preserve"> dla osób z potrzebą wsparcia w zakresie mobilności.</w:t>
      </w:r>
    </w:p>
    <w:p w14:paraId="0238C756" w14:textId="58BA4132" w:rsidR="00F1436E" w:rsidRPr="00284271" w:rsidRDefault="00F1436E" w:rsidP="000837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na realizację programu ponoszone były ze środków własnych.</w:t>
      </w:r>
    </w:p>
    <w:p w14:paraId="0AD25CAB" w14:textId="1E26DEDC" w:rsidR="003800B6" w:rsidRDefault="003800B6" w:rsidP="000837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271">
        <w:rPr>
          <w:rFonts w:ascii="Times New Roman" w:hAnsi="Times New Roman" w:cs="Times New Roman"/>
          <w:sz w:val="24"/>
          <w:szCs w:val="24"/>
        </w:rPr>
        <w:t xml:space="preserve">Poniesione wydatki </w:t>
      </w:r>
      <w:r w:rsidR="00284271" w:rsidRPr="00284271">
        <w:rPr>
          <w:rFonts w:ascii="Times New Roman" w:hAnsi="Times New Roman" w:cs="Times New Roman"/>
          <w:sz w:val="24"/>
          <w:szCs w:val="24"/>
        </w:rPr>
        <w:t>bieżące dotyczyły kosztów wynagrodzenia kierowcy, asystenta przewozu oraz dyspozytora, zakupu paliwa i innych materiałów</w:t>
      </w:r>
      <w:r w:rsidR="008D38BF">
        <w:rPr>
          <w:rFonts w:ascii="Times New Roman" w:hAnsi="Times New Roman" w:cs="Times New Roman"/>
          <w:sz w:val="24"/>
          <w:szCs w:val="24"/>
        </w:rPr>
        <w:t xml:space="preserve">. </w:t>
      </w:r>
      <w:r w:rsidR="00284271">
        <w:rPr>
          <w:rFonts w:ascii="Times New Roman" w:hAnsi="Times New Roman" w:cs="Times New Roman"/>
          <w:sz w:val="24"/>
          <w:szCs w:val="24"/>
        </w:rPr>
        <w:t xml:space="preserve">Z usługi indywidualnego transportu </w:t>
      </w:r>
      <w:proofErr w:type="spellStart"/>
      <w:r w:rsidR="00284271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="00284271">
        <w:rPr>
          <w:rFonts w:ascii="Times New Roman" w:hAnsi="Times New Roman" w:cs="Times New Roman"/>
          <w:sz w:val="24"/>
          <w:szCs w:val="24"/>
        </w:rPr>
        <w:t>-to-</w:t>
      </w:r>
      <w:proofErr w:type="spellStart"/>
      <w:r w:rsidR="00284271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="00284271">
        <w:rPr>
          <w:rFonts w:ascii="Times New Roman" w:hAnsi="Times New Roman" w:cs="Times New Roman"/>
          <w:sz w:val="24"/>
          <w:szCs w:val="24"/>
        </w:rPr>
        <w:t xml:space="preserve"> w </w:t>
      </w:r>
      <w:r w:rsidR="008D38BF">
        <w:rPr>
          <w:rFonts w:ascii="Times New Roman" w:hAnsi="Times New Roman" w:cs="Times New Roman"/>
          <w:sz w:val="24"/>
          <w:szCs w:val="24"/>
        </w:rPr>
        <w:t>202</w:t>
      </w:r>
      <w:r w:rsidR="00F1436E">
        <w:rPr>
          <w:rFonts w:ascii="Times New Roman" w:hAnsi="Times New Roman" w:cs="Times New Roman"/>
          <w:sz w:val="24"/>
          <w:szCs w:val="24"/>
        </w:rPr>
        <w:t>4</w:t>
      </w:r>
      <w:r w:rsidR="008D38BF">
        <w:rPr>
          <w:rFonts w:ascii="Times New Roman" w:hAnsi="Times New Roman" w:cs="Times New Roman"/>
          <w:sz w:val="24"/>
          <w:szCs w:val="24"/>
        </w:rPr>
        <w:t xml:space="preserve"> r. </w:t>
      </w:r>
      <w:r w:rsidR="001A000E">
        <w:rPr>
          <w:rFonts w:ascii="Times New Roman" w:hAnsi="Times New Roman" w:cs="Times New Roman"/>
          <w:sz w:val="24"/>
          <w:szCs w:val="24"/>
        </w:rPr>
        <w:t>. skorzystał</w:t>
      </w:r>
      <w:r w:rsidR="008D38BF">
        <w:rPr>
          <w:rFonts w:ascii="Times New Roman" w:hAnsi="Times New Roman" w:cs="Times New Roman"/>
          <w:sz w:val="24"/>
          <w:szCs w:val="24"/>
        </w:rPr>
        <w:t>o</w:t>
      </w:r>
      <w:r w:rsidR="001A000E">
        <w:rPr>
          <w:rFonts w:ascii="Times New Roman" w:hAnsi="Times New Roman" w:cs="Times New Roman"/>
          <w:sz w:val="24"/>
          <w:szCs w:val="24"/>
        </w:rPr>
        <w:t xml:space="preserve"> </w:t>
      </w:r>
      <w:r w:rsidR="005C3BD9">
        <w:rPr>
          <w:rFonts w:ascii="Times New Roman" w:hAnsi="Times New Roman" w:cs="Times New Roman"/>
          <w:sz w:val="24"/>
          <w:szCs w:val="24"/>
        </w:rPr>
        <w:t>1</w:t>
      </w:r>
      <w:r w:rsidR="00BD7EB5">
        <w:rPr>
          <w:rFonts w:ascii="Times New Roman" w:hAnsi="Times New Roman" w:cs="Times New Roman"/>
          <w:sz w:val="24"/>
          <w:szCs w:val="24"/>
        </w:rPr>
        <w:t>39</w:t>
      </w:r>
      <w:r w:rsidR="007B556F">
        <w:rPr>
          <w:rFonts w:ascii="Times New Roman" w:hAnsi="Times New Roman" w:cs="Times New Roman"/>
          <w:sz w:val="24"/>
          <w:szCs w:val="24"/>
        </w:rPr>
        <w:t xml:space="preserve"> </w:t>
      </w:r>
      <w:r w:rsidR="00AC39FA">
        <w:rPr>
          <w:rFonts w:ascii="Times New Roman" w:hAnsi="Times New Roman" w:cs="Times New Roman"/>
          <w:sz w:val="24"/>
          <w:szCs w:val="24"/>
        </w:rPr>
        <w:t xml:space="preserve"> </w:t>
      </w:r>
      <w:r w:rsidR="001A000E">
        <w:rPr>
          <w:rFonts w:ascii="Times New Roman" w:hAnsi="Times New Roman" w:cs="Times New Roman"/>
          <w:sz w:val="24"/>
          <w:szCs w:val="24"/>
        </w:rPr>
        <w:t>os</w:t>
      </w:r>
      <w:r w:rsidR="007B556F">
        <w:rPr>
          <w:rFonts w:ascii="Times New Roman" w:hAnsi="Times New Roman" w:cs="Times New Roman"/>
          <w:sz w:val="24"/>
          <w:szCs w:val="24"/>
        </w:rPr>
        <w:t>ób</w:t>
      </w:r>
      <w:r w:rsidR="001A000E">
        <w:rPr>
          <w:rFonts w:ascii="Times New Roman" w:hAnsi="Times New Roman" w:cs="Times New Roman"/>
          <w:sz w:val="24"/>
          <w:szCs w:val="24"/>
        </w:rPr>
        <w:t>.</w:t>
      </w:r>
    </w:p>
    <w:p w14:paraId="3B021486" w14:textId="77777777" w:rsidR="00F92934" w:rsidRDefault="00F92934" w:rsidP="000837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6CCED7" w14:textId="6F44692E" w:rsidR="000C19EE" w:rsidRDefault="000C19EE" w:rsidP="000837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19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43ABE">
        <w:rPr>
          <w:rFonts w:ascii="Times New Roman" w:hAnsi="Times New Roman" w:cs="Times New Roman"/>
          <w:b/>
          <w:bCs/>
          <w:sz w:val="24"/>
          <w:szCs w:val="24"/>
        </w:rPr>
        <w:t>Program”</w:t>
      </w:r>
      <w:r w:rsidRPr="000C19EE">
        <w:rPr>
          <w:rFonts w:ascii="Times New Roman" w:hAnsi="Times New Roman" w:cs="Times New Roman"/>
          <w:b/>
          <w:bCs/>
          <w:sz w:val="24"/>
          <w:szCs w:val="24"/>
        </w:rPr>
        <w:t>Kujawsko</w:t>
      </w:r>
      <w:proofErr w:type="spellEnd"/>
      <w:r w:rsidRPr="000C19EE">
        <w:rPr>
          <w:rFonts w:ascii="Times New Roman" w:hAnsi="Times New Roman" w:cs="Times New Roman"/>
          <w:b/>
          <w:bCs/>
          <w:sz w:val="24"/>
          <w:szCs w:val="24"/>
        </w:rPr>
        <w:t xml:space="preserve">- Pomorska </w:t>
      </w:r>
      <w:proofErr w:type="spellStart"/>
      <w:r w:rsidRPr="000C19EE">
        <w:rPr>
          <w:rFonts w:ascii="Times New Roman" w:hAnsi="Times New Roman" w:cs="Times New Roman"/>
          <w:b/>
          <w:bCs/>
          <w:sz w:val="24"/>
          <w:szCs w:val="24"/>
        </w:rPr>
        <w:t>Teleopieka</w:t>
      </w:r>
      <w:proofErr w:type="spellEnd"/>
      <w:r w:rsidR="00F43ABE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21EAF456" w14:textId="77777777" w:rsidR="00F92934" w:rsidRPr="000C19EE" w:rsidRDefault="00F92934" w:rsidP="000837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25AB7" w14:textId="3EE85EDE" w:rsidR="00E843E1" w:rsidRDefault="008E4691" w:rsidP="000837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691">
        <w:rPr>
          <w:rFonts w:ascii="Times New Roman" w:hAnsi="Times New Roman" w:cs="Times New Roman"/>
          <w:sz w:val="24"/>
          <w:szCs w:val="24"/>
        </w:rPr>
        <w:t>Gminny Ośrodek  Pomocy Społecznej w Kikole przystąpił w 202</w:t>
      </w:r>
      <w:r w:rsidR="00BD7EB5">
        <w:rPr>
          <w:rFonts w:ascii="Times New Roman" w:hAnsi="Times New Roman" w:cs="Times New Roman"/>
          <w:sz w:val="24"/>
          <w:szCs w:val="24"/>
        </w:rPr>
        <w:t>4</w:t>
      </w:r>
      <w:r w:rsidRPr="008E4691">
        <w:rPr>
          <w:rFonts w:ascii="Times New Roman" w:hAnsi="Times New Roman" w:cs="Times New Roman"/>
          <w:sz w:val="24"/>
          <w:szCs w:val="24"/>
        </w:rPr>
        <w:t xml:space="preserve"> roku do projektu współfinansowanego z Europejskiego Funduszu Społecznego w ramach Regionalnego Programu Operacyjnego Województwa Kujawsko – Pomorskiego na lata 2014-2020 </w:t>
      </w:r>
      <w:r w:rsidR="00AC39F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E4691">
        <w:rPr>
          <w:rFonts w:ascii="Times New Roman" w:hAnsi="Times New Roman" w:cs="Times New Roman"/>
          <w:sz w:val="24"/>
          <w:szCs w:val="24"/>
        </w:rPr>
        <w:t xml:space="preserve">Oś priorytetowa 9 :Solidarne społeczeństwo; Działanie 9.3 Rozwój usług zdrowotnych i społecznych Poddziałanie  9.3.2 Rozwój usług społecznych  pt. ” Kujawsko- Pomorska </w:t>
      </w:r>
      <w:proofErr w:type="spellStart"/>
      <w:r w:rsidRPr="008E4691">
        <w:rPr>
          <w:rFonts w:ascii="Times New Roman" w:hAnsi="Times New Roman" w:cs="Times New Roman"/>
          <w:sz w:val="24"/>
          <w:szCs w:val="24"/>
        </w:rPr>
        <w:t>Teleopieka</w:t>
      </w:r>
      <w:proofErr w:type="spellEnd"/>
      <w:r w:rsidR="00AF5F4F">
        <w:rPr>
          <w:rFonts w:ascii="Times New Roman" w:hAnsi="Times New Roman" w:cs="Times New Roman"/>
          <w:sz w:val="24"/>
          <w:szCs w:val="24"/>
        </w:rPr>
        <w:t xml:space="preserve"> </w:t>
      </w:r>
      <w:r w:rsidRPr="008E4691">
        <w:rPr>
          <w:rFonts w:ascii="Times New Roman" w:hAnsi="Times New Roman" w:cs="Times New Roman"/>
          <w:sz w:val="24"/>
          <w:szCs w:val="24"/>
        </w:rPr>
        <w:t>„</w:t>
      </w:r>
      <w:r w:rsidR="00F82D2D">
        <w:rPr>
          <w:rFonts w:ascii="Times New Roman" w:hAnsi="Times New Roman" w:cs="Times New Roman"/>
          <w:sz w:val="24"/>
          <w:szCs w:val="24"/>
        </w:rPr>
        <w:t xml:space="preserve"> projekt skierowany jest </w:t>
      </w:r>
      <w:r w:rsidR="00D53781">
        <w:rPr>
          <w:rFonts w:ascii="Times New Roman" w:hAnsi="Times New Roman" w:cs="Times New Roman"/>
          <w:sz w:val="24"/>
          <w:szCs w:val="24"/>
        </w:rPr>
        <w:t>do osób potrzebujących wsparcia w codziennym funkcjono</w:t>
      </w:r>
      <w:r w:rsidR="00D00312">
        <w:rPr>
          <w:rFonts w:ascii="Times New Roman" w:hAnsi="Times New Roman" w:cs="Times New Roman"/>
          <w:sz w:val="24"/>
          <w:szCs w:val="24"/>
        </w:rPr>
        <w:t xml:space="preserve">waniu, jest dobrym rozwiązaniem dla osób, u których istnieje duże ryzyko wystąpienia nagłego przypadku zagrażającego życiu lub zdrowiu. </w:t>
      </w:r>
      <w:r w:rsidRPr="008B098B">
        <w:rPr>
          <w:rFonts w:ascii="Times New Roman" w:hAnsi="Times New Roman" w:cs="Times New Roman"/>
          <w:sz w:val="24"/>
          <w:szCs w:val="24"/>
        </w:rPr>
        <w:t>W 202</w:t>
      </w:r>
      <w:r w:rsidR="00BD7EB5">
        <w:rPr>
          <w:rFonts w:ascii="Times New Roman" w:hAnsi="Times New Roman" w:cs="Times New Roman"/>
          <w:sz w:val="24"/>
          <w:szCs w:val="24"/>
        </w:rPr>
        <w:t>4</w:t>
      </w:r>
      <w:r w:rsidRPr="008B098B">
        <w:rPr>
          <w:rFonts w:ascii="Times New Roman" w:hAnsi="Times New Roman" w:cs="Times New Roman"/>
          <w:sz w:val="24"/>
          <w:szCs w:val="24"/>
        </w:rPr>
        <w:t xml:space="preserve"> roku w  ramach pro</w:t>
      </w:r>
      <w:r w:rsidR="008B098B" w:rsidRPr="008B098B">
        <w:rPr>
          <w:rFonts w:ascii="Times New Roman" w:hAnsi="Times New Roman" w:cs="Times New Roman"/>
          <w:sz w:val="24"/>
          <w:szCs w:val="24"/>
        </w:rPr>
        <w:t xml:space="preserve">jektu </w:t>
      </w:r>
      <w:r w:rsidR="008B098B">
        <w:rPr>
          <w:rFonts w:ascii="Times New Roman" w:hAnsi="Times New Roman" w:cs="Times New Roman"/>
          <w:sz w:val="24"/>
          <w:szCs w:val="24"/>
        </w:rPr>
        <w:t xml:space="preserve">Gmina Kikół </w:t>
      </w:r>
      <w:r w:rsidR="007B556F">
        <w:rPr>
          <w:rFonts w:ascii="Times New Roman" w:hAnsi="Times New Roman" w:cs="Times New Roman"/>
          <w:sz w:val="24"/>
          <w:szCs w:val="24"/>
        </w:rPr>
        <w:t xml:space="preserve">kontynuowała utrzymanie </w:t>
      </w:r>
      <w:r w:rsidR="008B098B">
        <w:rPr>
          <w:rFonts w:ascii="Times New Roman" w:hAnsi="Times New Roman" w:cs="Times New Roman"/>
          <w:sz w:val="24"/>
          <w:szCs w:val="24"/>
        </w:rPr>
        <w:t xml:space="preserve"> dla 5 osób</w:t>
      </w:r>
      <w:r w:rsidR="007B556F">
        <w:rPr>
          <w:rFonts w:ascii="Times New Roman" w:hAnsi="Times New Roman" w:cs="Times New Roman"/>
          <w:sz w:val="24"/>
          <w:szCs w:val="24"/>
        </w:rPr>
        <w:t xml:space="preserve"> urządzeń </w:t>
      </w:r>
      <w:r w:rsidR="00F82D2D">
        <w:rPr>
          <w:rFonts w:ascii="Times New Roman" w:hAnsi="Times New Roman" w:cs="Times New Roman"/>
          <w:sz w:val="24"/>
          <w:szCs w:val="24"/>
        </w:rPr>
        <w:t xml:space="preserve"> w postaci bransoletek życia (opaska do </w:t>
      </w:r>
      <w:proofErr w:type="spellStart"/>
      <w:r w:rsidR="00F82D2D"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 w:rsidR="00F82D2D">
        <w:rPr>
          <w:rFonts w:ascii="Times New Roman" w:hAnsi="Times New Roman" w:cs="Times New Roman"/>
          <w:sz w:val="24"/>
          <w:szCs w:val="24"/>
        </w:rPr>
        <w:t xml:space="preserve">  jest  urządzeniem alarmowo - monitorującym, które służy do wezwania pomocy w sytuacji zagrożenia życia lub zdrowia).</w:t>
      </w:r>
    </w:p>
    <w:p w14:paraId="0F3F9CE6" w14:textId="731BCA14" w:rsidR="000C19EE" w:rsidRDefault="008B098B" w:rsidP="0008377C">
      <w:pPr>
        <w:pStyle w:val="Default"/>
        <w:spacing w:line="360" w:lineRule="auto"/>
        <w:jc w:val="both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140811">
        <w:rPr>
          <w:rFonts w:ascii="Times New Roman" w:hAnsi="Times New Roman" w:cs="Times New Roman"/>
        </w:rPr>
        <w:t>W 202</w:t>
      </w:r>
      <w:r w:rsidR="00BD7EB5">
        <w:rPr>
          <w:rFonts w:ascii="Times New Roman" w:hAnsi="Times New Roman" w:cs="Times New Roman"/>
        </w:rPr>
        <w:t>4</w:t>
      </w:r>
      <w:r w:rsidRPr="00140811">
        <w:rPr>
          <w:rFonts w:ascii="Times New Roman" w:hAnsi="Times New Roman" w:cs="Times New Roman"/>
        </w:rPr>
        <w:t xml:space="preserve"> roku na realizację tego projektu</w:t>
      </w:r>
      <w:r w:rsidR="00E60AC3" w:rsidRPr="00140811">
        <w:rPr>
          <w:rFonts w:ascii="Times New Roman" w:hAnsi="Times New Roman" w:cs="Times New Roman"/>
        </w:rPr>
        <w:t xml:space="preserve"> plan z dofinansowania unijnego w kwocie </w:t>
      </w:r>
      <w:r w:rsidR="00F92934">
        <w:rPr>
          <w:rFonts w:ascii="Times New Roman" w:hAnsi="Times New Roman" w:cs="Times New Roman"/>
        </w:rPr>
        <w:t>1700</w:t>
      </w:r>
      <w:r w:rsidR="000415E7">
        <w:rPr>
          <w:rFonts w:ascii="Times New Roman" w:hAnsi="Times New Roman" w:cs="Times New Roman"/>
        </w:rPr>
        <w:t xml:space="preserve"> zł </w:t>
      </w:r>
      <w:r w:rsidR="00E60AC3" w:rsidRPr="00140811">
        <w:rPr>
          <w:rFonts w:ascii="Times New Roman" w:hAnsi="Times New Roman" w:cs="Times New Roman"/>
        </w:rPr>
        <w:t xml:space="preserve">został zrealizowany </w:t>
      </w:r>
      <w:r w:rsidR="00EE0B8C" w:rsidRPr="00140811">
        <w:rPr>
          <w:rFonts w:ascii="Times New Roman" w:hAnsi="Times New Roman" w:cs="Times New Roman"/>
        </w:rPr>
        <w:t xml:space="preserve"> w 100 %</w:t>
      </w:r>
      <w:r w:rsidR="00F92934">
        <w:rPr>
          <w:rFonts w:ascii="Times New Roman" w:hAnsi="Times New Roman" w:cs="Times New Roman"/>
        </w:rPr>
        <w:t>.</w:t>
      </w:r>
      <w:r w:rsidR="000C19EE" w:rsidRPr="000C19EE">
        <w:rPr>
          <w:rFonts w:ascii="Times New Roman" w:hAnsi="Times New Roman"/>
          <w:b/>
          <w:bCs/>
          <w:color w:val="auto"/>
          <w:sz w:val="22"/>
          <w:szCs w:val="22"/>
        </w:rPr>
        <w:t xml:space="preserve"> </w:t>
      </w:r>
    </w:p>
    <w:p w14:paraId="72A5BFDE" w14:textId="77777777" w:rsidR="004734F8" w:rsidRDefault="004734F8" w:rsidP="0008377C">
      <w:pPr>
        <w:pStyle w:val="Default"/>
        <w:spacing w:line="360" w:lineRule="auto"/>
        <w:jc w:val="both"/>
        <w:rPr>
          <w:rFonts w:ascii="Times New Roman" w:hAnsi="Times New Roman"/>
          <w:b/>
          <w:bCs/>
          <w:color w:val="auto"/>
          <w:sz w:val="22"/>
          <w:szCs w:val="22"/>
        </w:rPr>
      </w:pPr>
    </w:p>
    <w:p w14:paraId="3C6AC971" w14:textId="3B80935E" w:rsidR="000C19EE" w:rsidRPr="004734F8" w:rsidRDefault="000C19EE" w:rsidP="0008377C">
      <w:pPr>
        <w:pStyle w:val="Default"/>
        <w:spacing w:line="360" w:lineRule="auto"/>
        <w:jc w:val="both"/>
        <w:rPr>
          <w:rFonts w:ascii="Times New Roman" w:hAnsi="Times New Roman"/>
          <w:b/>
          <w:bCs/>
          <w:color w:val="auto"/>
        </w:rPr>
      </w:pPr>
      <w:r w:rsidRPr="004734F8">
        <w:rPr>
          <w:rFonts w:ascii="Times New Roman" w:hAnsi="Times New Roman"/>
          <w:b/>
          <w:bCs/>
          <w:color w:val="auto"/>
        </w:rPr>
        <w:lastRenderedPageBreak/>
        <w:t xml:space="preserve"> P</w:t>
      </w:r>
      <w:r w:rsidR="00F43ABE" w:rsidRPr="004734F8">
        <w:rPr>
          <w:rFonts w:ascii="Times New Roman" w:hAnsi="Times New Roman"/>
          <w:b/>
          <w:bCs/>
          <w:color w:val="auto"/>
        </w:rPr>
        <w:t>ogram</w:t>
      </w:r>
      <w:r w:rsidRPr="004734F8">
        <w:rPr>
          <w:rFonts w:ascii="Times New Roman" w:hAnsi="Times New Roman"/>
          <w:b/>
          <w:bCs/>
          <w:color w:val="auto"/>
        </w:rPr>
        <w:t xml:space="preserve"> „O</w:t>
      </w:r>
      <w:r w:rsidR="00F43ABE" w:rsidRPr="004734F8">
        <w:rPr>
          <w:rFonts w:ascii="Times New Roman" w:hAnsi="Times New Roman"/>
          <w:b/>
          <w:bCs/>
          <w:color w:val="auto"/>
        </w:rPr>
        <w:t>pieka</w:t>
      </w:r>
      <w:r w:rsidRPr="004734F8">
        <w:rPr>
          <w:rFonts w:ascii="Times New Roman" w:hAnsi="Times New Roman"/>
          <w:b/>
          <w:bCs/>
          <w:color w:val="auto"/>
        </w:rPr>
        <w:t xml:space="preserve"> </w:t>
      </w:r>
      <w:proofErr w:type="spellStart"/>
      <w:r w:rsidRPr="004734F8">
        <w:rPr>
          <w:rFonts w:ascii="Times New Roman" w:hAnsi="Times New Roman"/>
          <w:b/>
          <w:bCs/>
          <w:color w:val="auto"/>
        </w:rPr>
        <w:t>W</w:t>
      </w:r>
      <w:r w:rsidR="00F43ABE" w:rsidRPr="004734F8">
        <w:rPr>
          <w:rFonts w:ascii="Times New Roman" w:hAnsi="Times New Roman"/>
          <w:b/>
          <w:bCs/>
          <w:color w:val="auto"/>
        </w:rPr>
        <w:t>yt</w:t>
      </w:r>
      <w:r w:rsidR="00795FEB">
        <w:rPr>
          <w:rFonts w:ascii="Times New Roman" w:hAnsi="Times New Roman"/>
          <w:b/>
          <w:bCs/>
          <w:color w:val="auto"/>
        </w:rPr>
        <w:t>ch</w:t>
      </w:r>
      <w:r w:rsidR="00F43ABE" w:rsidRPr="004734F8">
        <w:rPr>
          <w:rFonts w:ascii="Times New Roman" w:hAnsi="Times New Roman"/>
          <w:b/>
          <w:bCs/>
          <w:color w:val="auto"/>
        </w:rPr>
        <w:t>nieniowa</w:t>
      </w:r>
      <w:proofErr w:type="spellEnd"/>
      <w:r w:rsidR="00F43ABE" w:rsidRPr="004734F8">
        <w:rPr>
          <w:rFonts w:ascii="Times New Roman" w:hAnsi="Times New Roman"/>
          <w:b/>
          <w:bCs/>
          <w:color w:val="auto"/>
        </w:rPr>
        <w:t>- edycja 202</w:t>
      </w:r>
      <w:r w:rsidR="00BD7EB5">
        <w:rPr>
          <w:rFonts w:ascii="Times New Roman" w:hAnsi="Times New Roman"/>
          <w:b/>
          <w:bCs/>
          <w:color w:val="auto"/>
        </w:rPr>
        <w:t>4</w:t>
      </w:r>
      <w:r w:rsidR="00F43ABE" w:rsidRPr="004734F8">
        <w:rPr>
          <w:rFonts w:ascii="Times New Roman" w:hAnsi="Times New Roman"/>
          <w:b/>
          <w:bCs/>
          <w:color w:val="auto"/>
        </w:rPr>
        <w:t xml:space="preserve"> r. </w:t>
      </w:r>
      <w:r w:rsidRPr="004734F8">
        <w:rPr>
          <w:rFonts w:ascii="Times New Roman" w:hAnsi="Times New Roman"/>
          <w:b/>
          <w:bCs/>
          <w:color w:val="auto"/>
        </w:rPr>
        <w:t>”</w:t>
      </w:r>
      <w:r w:rsidRPr="004734F8">
        <w:rPr>
          <w:rFonts w:ascii="Times New Roman" w:hAnsi="Times New Roman"/>
          <w:b/>
          <w:bCs/>
          <w:color w:val="auto"/>
        </w:rPr>
        <w:tab/>
      </w:r>
    </w:p>
    <w:p w14:paraId="3A881B65" w14:textId="77777777" w:rsidR="004734F8" w:rsidRPr="004734F8" w:rsidRDefault="004734F8" w:rsidP="0008377C">
      <w:pPr>
        <w:pStyle w:val="Default"/>
        <w:spacing w:line="360" w:lineRule="auto"/>
        <w:jc w:val="both"/>
        <w:rPr>
          <w:rFonts w:ascii="Times New Roman" w:hAnsi="Times New Roman"/>
          <w:b/>
          <w:bCs/>
          <w:color w:val="auto"/>
        </w:rPr>
      </w:pPr>
    </w:p>
    <w:p w14:paraId="3A6B4C53" w14:textId="77777777" w:rsidR="000C19EE" w:rsidRPr="00F43ABE" w:rsidRDefault="000C19EE" w:rsidP="0008377C">
      <w:pPr>
        <w:pStyle w:val="Default"/>
        <w:spacing w:line="36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ab/>
      </w:r>
      <w:r w:rsidRPr="00F43ABE">
        <w:rPr>
          <w:rFonts w:ascii="Times New Roman" w:hAnsi="Times New Roman"/>
          <w:color w:val="auto"/>
        </w:rPr>
        <w:t xml:space="preserve">Głównym celem programu „Opieka </w:t>
      </w:r>
      <w:proofErr w:type="spellStart"/>
      <w:r w:rsidRPr="00F43ABE">
        <w:rPr>
          <w:rFonts w:ascii="Times New Roman" w:hAnsi="Times New Roman"/>
          <w:color w:val="auto"/>
        </w:rPr>
        <w:t>wytchnieniowa</w:t>
      </w:r>
      <w:proofErr w:type="spellEnd"/>
      <w:r w:rsidRPr="00F43ABE">
        <w:rPr>
          <w:rFonts w:ascii="Times New Roman" w:hAnsi="Times New Roman"/>
          <w:color w:val="auto"/>
        </w:rPr>
        <w:t>” było wsparcie członków rodzin lub opiekunów osób z niepełnosprawnością, który miał nieść pomoc doraźną w czasowej przerwie w sprawowaniu opieki nad osobami dorosłymi i  dziećmi z orzeczeniem o niepełnosprawności. W tym czasie rodzic lub opiekun mógł odpocząć, pójść na wizytę do lekarza, załatwić sprawę w urzędzie itp. nie martwiąc się, że bliska mu osoba nie ma zapewnionej opieki.</w:t>
      </w:r>
    </w:p>
    <w:p w14:paraId="67BEC618" w14:textId="539A7E2F" w:rsidR="000C19EE" w:rsidRPr="00F43ABE" w:rsidRDefault="000C19EE" w:rsidP="0008377C">
      <w:pPr>
        <w:pStyle w:val="Default"/>
        <w:spacing w:line="360" w:lineRule="auto"/>
        <w:jc w:val="both"/>
        <w:rPr>
          <w:rFonts w:ascii="Times New Roman" w:hAnsi="Times New Roman"/>
          <w:color w:val="auto"/>
        </w:rPr>
      </w:pPr>
      <w:r w:rsidRPr="00F43ABE">
        <w:rPr>
          <w:rFonts w:ascii="Times New Roman" w:hAnsi="Times New Roman"/>
        </w:rPr>
        <w:t xml:space="preserve"> Łączna kwota środków z Funduszu Solidarnościowego wykorzystana na realizację programu w 202</w:t>
      </w:r>
      <w:r w:rsidR="00BD7EB5">
        <w:rPr>
          <w:rFonts w:ascii="Times New Roman" w:hAnsi="Times New Roman"/>
        </w:rPr>
        <w:t>4</w:t>
      </w:r>
      <w:r w:rsidRPr="00F43ABE">
        <w:rPr>
          <w:rFonts w:ascii="Times New Roman" w:hAnsi="Times New Roman"/>
        </w:rPr>
        <w:t xml:space="preserve"> roku wyniosła </w:t>
      </w:r>
      <w:r w:rsidR="007F258F">
        <w:rPr>
          <w:rFonts w:ascii="Times New Roman" w:hAnsi="Times New Roman"/>
        </w:rPr>
        <w:t>38.631</w:t>
      </w:r>
      <w:r w:rsidR="00631927">
        <w:rPr>
          <w:rFonts w:ascii="Times New Roman" w:hAnsi="Times New Roman"/>
        </w:rPr>
        <w:t xml:space="preserve"> </w:t>
      </w:r>
      <w:r w:rsidRPr="00F43ABE">
        <w:rPr>
          <w:rFonts w:ascii="Times New Roman" w:hAnsi="Times New Roman"/>
        </w:rPr>
        <w:t>zł z którego skorzystało 7 osób.</w:t>
      </w:r>
    </w:p>
    <w:p w14:paraId="77A3C2E6" w14:textId="77777777" w:rsidR="00450190" w:rsidRPr="00F538F6" w:rsidRDefault="00450190" w:rsidP="0008377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28" w:name="_Hlk126844411"/>
    </w:p>
    <w:p w14:paraId="12D55007" w14:textId="07432199" w:rsidR="00450190" w:rsidRPr="00F538F6" w:rsidRDefault="00450190" w:rsidP="0008377C">
      <w:pPr>
        <w:pStyle w:val="Default"/>
        <w:spacing w:line="360" w:lineRule="auto"/>
        <w:jc w:val="both"/>
        <w:rPr>
          <w:rFonts w:ascii="Times New Roman" w:hAnsi="Times New Roman"/>
          <w:b/>
          <w:bCs/>
          <w:color w:val="auto"/>
        </w:rPr>
      </w:pPr>
      <w:bookmarkStart w:id="29" w:name="_Hlk126839260"/>
      <w:bookmarkEnd w:id="28"/>
      <w:r w:rsidRPr="00F538F6">
        <w:rPr>
          <w:rFonts w:ascii="Times New Roman" w:hAnsi="Times New Roman"/>
          <w:b/>
          <w:bCs/>
          <w:color w:val="auto"/>
        </w:rPr>
        <w:t xml:space="preserve"> D</w:t>
      </w:r>
      <w:r w:rsidR="00F43ABE" w:rsidRPr="00F538F6">
        <w:rPr>
          <w:rFonts w:ascii="Times New Roman" w:hAnsi="Times New Roman"/>
          <w:b/>
          <w:bCs/>
          <w:color w:val="auto"/>
        </w:rPr>
        <w:t xml:space="preserve">ziałania </w:t>
      </w:r>
      <w:r w:rsidRPr="00F538F6">
        <w:rPr>
          <w:rFonts w:ascii="Times New Roman" w:hAnsi="Times New Roman"/>
          <w:b/>
          <w:bCs/>
          <w:color w:val="auto"/>
        </w:rPr>
        <w:t xml:space="preserve"> </w:t>
      </w:r>
      <w:r w:rsidR="00F43ABE" w:rsidRPr="00F538F6">
        <w:rPr>
          <w:rFonts w:ascii="Times New Roman" w:hAnsi="Times New Roman"/>
          <w:b/>
          <w:bCs/>
          <w:color w:val="auto"/>
        </w:rPr>
        <w:t xml:space="preserve">na </w:t>
      </w:r>
      <w:r w:rsidRPr="00F538F6">
        <w:rPr>
          <w:rFonts w:ascii="Times New Roman" w:hAnsi="Times New Roman"/>
          <w:b/>
          <w:bCs/>
          <w:color w:val="auto"/>
        </w:rPr>
        <w:t xml:space="preserve"> </w:t>
      </w:r>
      <w:r w:rsidR="00F43ABE" w:rsidRPr="00F538F6">
        <w:rPr>
          <w:rFonts w:ascii="Times New Roman" w:hAnsi="Times New Roman"/>
          <w:b/>
          <w:bCs/>
          <w:color w:val="auto"/>
        </w:rPr>
        <w:t>Rzecz</w:t>
      </w:r>
      <w:r w:rsidRPr="00F538F6">
        <w:rPr>
          <w:rFonts w:ascii="Times New Roman" w:hAnsi="Times New Roman"/>
          <w:b/>
          <w:bCs/>
          <w:color w:val="auto"/>
        </w:rPr>
        <w:t xml:space="preserve"> O</w:t>
      </w:r>
      <w:r w:rsidR="00F43ABE" w:rsidRPr="00F538F6">
        <w:rPr>
          <w:rFonts w:ascii="Times New Roman" w:hAnsi="Times New Roman"/>
          <w:b/>
          <w:bCs/>
          <w:color w:val="auto"/>
        </w:rPr>
        <w:t xml:space="preserve">bywateli </w:t>
      </w:r>
      <w:r w:rsidRPr="00F538F6">
        <w:rPr>
          <w:rFonts w:ascii="Times New Roman" w:hAnsi="Times New Roman"/>
          <w:b/>
          <w:bCs/>
          <w:color w:val="auto"/>
        </w:rPr>
        <w:t xml:space="preserve"> U</w:t>
      </w:r>
      <w:r w:rsidR="00F43ABE" w:rsidRPr="00F538F6">
        <w:rPr>
          <w:rFonts w:ascii="Times New Roman" w:hAnsi="Times New Roman"/>
          <w:b/>
          <w:bCs/>
          <w:color w:val="auto"/>
        </w:rPr>
        <w:t xml:space="preserve">krainy </w:t>
      </w:r>
      <w:r w:rsidRPr="00F538F6">
        <w:rPr>
          <w:rFonts w:ascii="Times New Roman" w:hAnsi="Times New Roman"/>
          <w:b/>
          <w:bCs/>
          <w:color w:val="auto"/>
        </w:rPr>
        <w:t xml:space="preserve"> ( </w:t>
      </w:r>
      <w:r w:rsidR="00F43ABE" w:rsidRPr="00F538F6">
        <w:rPr>
          <w:rFonts w:ascii="Times New Roman" w:hAnsi="Times New Roman"/>
          <w:b/>
          <w:bCs/>
          <w:color w:val="auto"/>
        </w:rPr>
        <w:t>Wyżywienie</w:t>
      </w:r>
      <w:r w:rsidRPr="00F538F6">
        <w:rPr>
          <w:rFonts w:ascii="Times New Roman" w:hAnsi="Times New Roman"/>
          <w:b/>
          <w:bCs/>
          <w:color w:val="auto"/>
        </w:rPr>
        <w:t xml:space="preserve"> </w:t>
      </w:r>
      <w:r w:rsidR="00F43ABE" w:rsidRPr="00F538F6">
        <w:rPr>
          <w:rFonts w:ascii="Times New Roman" w:hAnsi="Times New Roman"/>
          <w:b/>
          <w:bCs/>
          <w:color w:val="auto"/>
        </w:rPr>
        <w:t xml:space="preserve">i </w:t>
      </w:r>
      <w:r w:rsidRPr="00F538F6">
        <w:rPr>
          <w:rFonts w:ascii="Times New Roman" w:hAnsi="Times New Roman"/>
          <w:b/>
          <w:bCs/>
          <w:color w:val="auto"/>
        </w:rPr>
        <w:t xml:space="preserve"> Z</w:t>
      </w:r>
      <w:r w:rsidR="00F43ABE" w:rsidRPr="00F538F6">
        <w:rPr>
          <w:rFonts w:ascii="Times New Roman" w:hAnsi="Times New Roman"/>
          <w:b/>
          <w:bCs/>
          <w:color w:val="auto"/>
        </w:rPr>
        <w:t>akwaterowanie</w:t>
      </w:r>
      <w:r w:rsidRPr="00F538F6">
        <w:rPr>
          <w:rFonts w:ascii="Times New Roman" w:hAnsi="Times New Roman"/>
          <w:b/>
          <w:bCs/>
          <w:color w:val="auto"/>
        </w:rPr>
        <w:t>).</w:t>
      </w:r>
    </w:p>
    <w:p w14:paraId="53B04C7F" w14:textId="77777777" w:rsidR="00F43ABE" w:rsidRPr="00F538F6" w:rsidRDefault="00F43ABE" w:rsidP="0008377C">
      <w:pPr>
        <w:pStyle w:val="Default"/>
        <w:spacing w:line="360" w:lineRule="auto"/>
        <w:jc w:val="both"/>
        <w:rPr>
          <w:rFonts w:ascii="Times New Roman" w:hAnsi="Times New Roman"/>
          <w:b/>
          <w:bCs/>
          <w:color w:val="auto"/>
        </w:rPr>
      </w:pPr>
    </w:p>
    <w:p w14:paraId="1C6BE3CD" w14:textId="3092C54B" w:rsidR="00450190" w:rsidRDefault="00450190" w:rsidP="0008377C">
      <w:pPr>
        <w:pStyle w:val="Default"/>
        <w:spacing w:line="360" w:lineRule="auto"/>
        <w:rPr>
          <w:rFonts w:ascii="Times New Roman" w:hAnsi="Times New Roman"/>
          <w:b/>
          <w:bCs/>
          <w:color w:val="auto"/>
        </w:rPr>
      </w:pPr>
      <w:r w:rsidRPr="00F538F6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F538F6">
        <w:rPr>
          <w:rFonts w:ascii="Times New Roman" w:hAnsi="Times New Roman"/>
          <w:color w:val="auto"/>
          <w:sz w:val="22"/>
          <w:szCs w:val="22"/>
        </w:rPr>
        <w:tab/>
      </w:r>
      <w:r w:rsidRPr="00F538F6">
        <w:rPr>
          <w:rFonts w:ascii="Times New Roman" w:hAnsi="Times New Roman"/>
          <w:color w:val="auto"/>
        </w:rPr>
        <w:t>W 202</w:t>
      </w:r>
      <w:r w:rsidR="00D10357">
        <w:rPr>
          <w:rFonts w:ascii="Times New Roman" w:hAnsi="Times New Roman"/>
          <w:color w:val="auto"/>
        </w:rPr>
        <w:t>4</w:t>
      </w:r>
      <w:r w:rsidRPr="00F538F6">
        <w:rPr>
          <w:rFonts w:ascii="Times New Roman" w:hAnsi="Times New Roman"/>
          <w:color w:val="auto"/>
        </w:rPr>
        <w:t xml:space="preserve"> r. w związku wywołanym konfliktem zbrojnym przez federację Rosyjską wobec Ukrainy podjęte zostały działania niosące pomoc napływającej fali uchodźców. </w:t>
      </w:r>
      <w:r w:rsidR="00631927">
        <w:rPr>
          <w:rFonts w:ascii="Times New Roman" w:hAnsi="Times New Roman"/>
          <w:color w:val="auto"/>
        </w:rPr>
        <w:t>W 202</w:t>
      </w:r>
      <w:r w:rsidR="00D10357">
        <w:rPr>
          <w:rFonts w:ascii="Times New Roman" w:hAnsi="Times New Roman"/>
          <w:color w:val="auto"/>
        </w:rPr>
        <w:t>4</w:t>
      </w:r>
      <w:r w:rsidR="00631927">
        <w:rPr>
          <w:rFonts w:ascii="Times New Roman" w:hAnsi="Times New Roman"/>
          <w:color w:val="auto"/>
        </w:rPr>
        <w:t xml:space="preserve">r. </w:t>
      </w:r>
      <w:r w:rsidRPr="00F538F6">
        <w:rPr>
          <w:rFonts w:ascii="Times New Roman" w:hAnsi="Times New Roman"/>
          <w:color w:val="auto"/>
        </w:rPr>
        <w:t xml:space="preserve"> docelowo objętych pomocą  zostało </w:t>
      </w:r>
      <w:r w:rsidR="00EE0159">
        <w:rPr>
          <w:rFonts w:ascii="Times New Roman" w:hAnsi="Times New Roman"/>
          <w:b/>
          <w:bCs/>
          <w:color w:val="auto"/>
        </w:rPr>
        <w:t>8</w:t>
      </w:r>
      <w:r w:rsidRPr="00F538F6">
        <w:rPr>
          <w:rFonts w:ascii="Times New Roman" w:hAnsi="Times New Roman"/>
          <w:b/>
          <w:bCs/>
          <w:color w:val="auto"/>
        </w:rPr>
        <w:t xml:space="preserve"> </w:t>
      </w:r>
      <w:r w:rsidRPr="00F538F6">
        <w:rPr>
          <w:rFonts w:ascii="Times New Roman" w:hAnsi="Times New Roman"/>
          <w:color w:val="auto"/>
        </w:rPr>
        <w:t>obywateli Ukrainy, które zostały zakwaterowan</w:t>
      </w:r>
      <w:r w:rsidR="00276228" w:rsidRPr="00F538F6">
        <w:rPr>
          <w:rFonts w:ascii="Times New Roman" w:hAnsi="Times New Roman"/>
          <w:color w:val="auto"/>
        </w:rPr>
        <w:t>e  w budynku „Na Zjazdowej „w Kikole</w:t>
      </w:r>
      <w:r w:rsidR="00DF2C6A">
        <w:rPr>
          <w:rFonts w:ascii="Times New Roman" w:hAnsi="Times New Roman"/>
          <w:color w:val="auto"/>
        </w:rPr>
        <w:t>.</w:t>
      </w:r>
      <w:r w:rsidRPr="00F538F6">
        <w:rPr>
          <w:rFonts w:ascii="Times New Roman" w:hAnsi="Times New Roman"/>
          <w:color w:val="auto"/>
        </w:rPr>
        <w:br/>
        <w:t xml:space="preserve"> Dzięki otrzymanym środkom finansowym w ramach Funduszu Pomocy  dla obywateli z Ukrainy zakupiono produkty żywnościowe oraz pokryto koszty </w:t>
      </w:r>
      <w:r w:rsidR="00F43ABE" w:rsidRPr="00F538F6">
        <w:rPr>
          <w:rFonts w:ascii="Times New Roman" w:hAnsi="Times New Roman"/>
          <w:color w:val="auto"/>
        </w:rPr>
        <w:t>utrzymania budynków</w:t>
      </w:r>
      <w:r w:rsidRPr="00F538F6">
        <w:rPr>
          <w:rFonts w:ascii="Times New Roman" w:hAnsi="Times New Roman"/>
          <w:color w:val="auto"/>
        </w:rPr>
        <w:t xml:space="preserve">. Ponadto dzięki zbiórce, do której przyłączyli się mieszkańcy Gminy </w:t>
      </w:r>
      <w:r w:rsidR="00276228" w:rsidRPr="00F538F6">
        <w:rPr>
          <w:rFonts w:ascii="Times New Roman" w:hAnsi="Times New Roman"/>
          <w:color w:val="auto"/>
        </w:rPr>
        <w:t>Kikół</w:t>
      </w:r>
      <w:r w:rsidRPr="00F538F6">
        <w:rPr>
          <w:rFonts w:ascii="Times New Roman" w:hAnsi="Times New Roman"/>
          <w:color w:val="auto"/>
        </w:rPr>
        <w:t>, była możliwość przekazywania środków czystości i higieny osobistej</w:t>
      </w:r>
      <w:r w:rsidR="00276228" w:rsidRPr="00F538F6">
        <w:rPr>
          <w:rFonts w:ascii="Times New Roman" w:hAnsi="Times New Roman"/>
          <w:color w:val="auto"/>
        </w:rPr>
        <w:t>,</w:t>
      </w:r>
      <w:r w:rsidR="00F43ABE" w:rsidRPr="00F538F6">
        <w:rPr>
          <w:rFonts w:ascii="Times New Roman" w:hAnsi="Times New Roman"/>
          <w:color w:val="auto"/>
        </w:rPr>
        <w:t xml:space="preserve"> </w:t>
      </w:r>
      <w:r w:rsidR="00276228" w:rsidRPr="00F538F6">
        <w:rPr>
          <w:rFonts w:ascii="Times New Roman" w:hAnsi="Times New Roman"/>
          <w:color w:val="auto"/>
        </w:rPr>
        <w:t>żywności ,odzieży i pościeli</w:t>
      </w:r>
      <w:r w:rsidR="00F43ABE" w:rsidRPr="00F538F6">
        <w:rPr>
          <w:rFonts w:ascii="Times New Roman" w:hAnsi="Times New Roman"/>
          <w:color w:val="auto"/>
        </w:rPr>
        <w:t xml:space="preserve"> obywatelom Ukrainy</w:t>
      </w:r>
      <w:r w:rsidRPr="00F538F6">
        <w:rPr>
          <w:rFonts w:ascii="Times New Roman" w:hAnsi="Times New Roman"/>
          <w:color w:val="auto"/>
        </w:rPr>
        <w:t>. Na zakwaterowanie i wyżywienie zbiorowe wydano kwotę:</w:t>
      </w:r>
      <w:r w:rsidR="004734F8" w:rsidRPr="00F538F6">
        <w:rPr>
          <w:rFonts w:ascii="Times New Roman" w:hAnsi="Times New Roman"/>
          <w:color w:val="auto"/>
        </w:rPr>
        <w:t xml:space="preserve"> </w:t>
      </w:r>
      <w:r w:rsidR="00D10357">
        <w:rPr>
          <w:rFonts w:ascii="Times New Roman" w:hAnsi="Times New Roman"/>
          <w:b/>
          <w:bCs/>
          <w:color w:val="auto"/>
        </w:rPr>
        <w:t>49.299</w:t>
      </w:r>
      <w:r w:rsidR="00AF5759">
        <w:rPr>
          <w:rFonts w:ascii="Times New Roman" w:hAnsi="Times New Roman"/>
          <w:b/>
          <w:bCs/>
          <w:color w:val="auto"/>
        </w:rPr>
        <w:t xml:space="preserve"> zł</w:t>
      </w:r>
    </w:p>
    <w:p w14:paraId="2C1CA2A0" w14:textId="24047005" w:rsidR="00F92934" w:rsidRPr="00F92934" w:rsidRDefault="00F92934" w:rsidP="0008377C">
      <w:pPr>
        <w:pStyle w:val="Default"/>
        <w:spacing w:line="36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Na pomoc dla obywateli Ukrainy w formie posiłku w szkole dla dzieci wydano kwotę </w:t>
      </w:r>
      <w:r w:rsidRPr="00F92934">
        <w:rPr>
          <w:rFonts w:ascii="Times New Roman" w:hAnsi="Times New Roman"/>
          <w:b/>
          <w:bCs/>
          <w:color w:val="auto"/>
        </w:rPr>
        <w:t>2.000</w:t>
      </w:r>
      <w:r>
        <w:rPr>
          <w:rFonts w:ascii="Times New Roman" w:hAnsi="Times New Roman"/>
          <w:color w:val="auto"/>
        </w:rPr>
        <w:t xml:space="preserve"> </w:t>
      </w:r>
      <w:r w:rsidRPr="00F92934">
        <w:rPr>
          <w:rFonts w:ascii="Times New Roman" w:hAnsi="Times New Roman"/>
          <w:b/>
          <w:bCs/>
          <w:color w:val="auto"/>
        </w:rPr>
        <w:t>zł</w:t>
      </w:r>
      <w:r>
        <w:rPr>
          <w:rFonts w:ascii="Times New Roman" w:hAnsi="Times New Roman"/>
          <w:color w:val="auto"/>
        </w:rPr>
        <w:t xml:space="preserve"> dla 5 dzieci. </w:t>
      </w:r>
    </w:p>
    <w:p w14:paraId="720EFF58" w14:textId="669FF9AC" w:rsidR="00450190" w:rsidRPr="004A6F98" w:rsidRDefault="00450190" w:rsidP="0008377C">
      <w:pPr>
        <w:pStyle w:val="Default"/>
        <w:spacing w:line="360" w:lineRule="auto"/>
        <w:jc w:val="both"/>
        <w:rPr>
          <w:rFonts w:ascii="Times New Roman" w:hAnsi="Times New Roman"/>
          <w:color w:val="FF0000"/>
        </w:rPr>
      </w:pPr>
      <w:r w:rsidRPr="004A6F98">
        <w:rPr>
          <w:rFonts w:ascii="Times New Roman" w:hAnsi="Times New Roman"/>
          <w:color w:val="FF0000"/>
        </w:rPr>
        <w:t xml:space="preserve">  </w:t>
      </w:r>
      <w:r w:rsidRPr="004A6F98">
        <w:rPr>
          <w:rFonts w:ascii="Times New Roman" w:hAnsi="Times New Roman"/>
          <w:color w:val="FF0000"/>
        </w:rPr>
        <w:tab/>
      </w:r>
      <w:r w:rsidRPr="00F538F6">
        <w:rPr>
          <w:rFonts w:ascii="Times New Roman" w:hAnsi="Times New Roman"/>
          <w:color w:val="auto"/>
        </w:rPr>
        <w:t xml:space="preserve">Zgodnie z specustawą w </w:t>
      </w:r>
      <w:r w:rsidR="00631927">
        <w:rPr>
          <w:rFonts w:ascii="Times New Roman" w:hAnsi="Times New Roman"/>
          <w:color w:val="auto"/>
        </w:rPr>
        <w:t>202</w:t>
      </w:r>
      <w:r w:rsidR="00F92934">
        <w:rPr>
          <w:rFonts w:ascii="Times New Roman" w:hAnsi="Times New Roman"/>
          <w:color w:val="auto"/>
        </w:rPr>
        <w:t>4</w:t>
      </w:r>
      <w:r w:rsidRPr="00F538F6">
        <w:rPr>
          <w:rFonts w:ascii="Times New Roman" w:hAnsi="Times New Roman"/>
          <w:color w:val="auto"/>
        </w:rPr>
        <w:t xml:space="preserve"> r. osoby fizyczne, które przyjęły obywateli Ukrainy mog</w:t>
      </w:r>
      <w:r w:rsidR="00631927">
        <w:rPr>
          <w:rFonts w:ascii="Times New Roman" w:hAnsi="Times New Roman"/>
          <w:color w:val="auto"/>
        </w:rPr>
        <w:t>ły</w:t>
      </w:r>
      <w:r w:rsidRPr="00F538F6">
        <w:rPr>
          <w:rFonts w:ascii="Times New Roman" w:hAnsi="Times New Roman"/>
          <w:color w:val="auto"/>
        </w:rPr>
        <w:t xml:space="preserve"> ubiegać się o zwrot kosztów za wyżywienie i zakwaterowanie w wysokości 40 zł</w:t>
      </w:r>
      <w:r w:rsidR="00F538F6" w:rsidRPr="00F538F6">
        <w:rPr>
          <w:rFonts w:ascii="Times New Roman" w:hAnsi="Times New Roman"/>
          <w:color w:val="auto"/>
        </w:rPr>
        <w:t xml:space="preserve"> za osobę</w:t>
      </w:r>
      <w:r w:rsidRPr="00F538F6">
        <w:rPr>
          <w:rFonts w:ascii="Times New Roman" w:hAnsi="Times New Roman"/>
          <w:color w:val="auto"/>
        </w:rPr>
        <w:t xml:space="preserve"> </w:t>
      </w:r>
      <w:r w:rsidR="00F538F6" w:rsidRPr="00F538F6">
        <w:rPr>
          <w:rFonts w:ascii="Times New Roman" w:hAnsi="Times New Roman"/>
          <w:color w:val="auto"/>
        </w:rPr>
        <w:t>dziennie</w:t>
      </w:r>
      <w:r w:rsidRPr="00F538F6">
        <w:rPr>
          <w:rFonts w:ascii="Times New Roman" w:hAnsi="Times New Roman"/>
          <w:color w:val="auto"/>
        </w:rPr>
        <w:t xml:space="preserve">. </w:t>
      </w:r>
      <w:r w:rsidR="00F538F6" w:rsidRPr="00F538F6">
        <w:rPr>
          <w:rFonts w:ascii="Times New Roman" w:hAnsi="Times New Roman"/>
          <w:color w:val="auto"/>
        </w:rPr>
        <w:t>Na wypłatę świadczeń pieniężnych</w:t>
      </w:r>
      <w:r w:rsidRPr="00F538F6">
        <w:rPr>
          <w:rFonts w:ascii="Times New Roman" w:hAnsi="Times New Roman"/>
          <w:color w:val="auto"/>
        </w:rPr>
        <w:t xml:space="preserve"> </w:t>
      </w:r>
      <w:r w:rsidR="00F538F6" w:rsidRPr="00F538F6">
        <w:rPr>
          <w:rFonts w:ascii="Times New Roman" w:hAnsi="Times New Roman"/>
          <w:color w:val="auto"/>
        </w:rPr>
        <w:t xml:space="preserve">dla </w:t>
      </w:r>
      <w:r w:rsidR="00D10357">
        <w:rPr>
          <w:rFonts w:ascii="Times New Roman" w:hAnsi="Times New Roman"/>
          <w:color w:val="auto"/>
        </w:rPr>
        <w:t>2</w:t>
      </w:r>
      <w:r w:rsidR="00F538F6" w:rsidRPr="00F538F6">
        <w:rPr>
          <w:rFonts w:ascii="Times New Roman" w:hAnsi="Times New Roman"/>
          <w:color w:val="auto"/>
        </w:rPr>
        <w:t xml:space="preserve"> osób prywatnych na pokrycie w/w kosztów za </w:t>
      </w:r>
      <w:r w:rsidR="00D10357">
        <w:rPr>
          <w:rFonts w:ascii="Times New Roman" w:hAnsi="Times New Roman"/>
          <w:b/>
          <w:bCs/>
          <w:color w:val="auto"/>
        </w:rPr>
        <w:t>2</w:t>
      </w:r>
      <w:r w:rsidR="00F538F6" w:rsidRPr="00537122">
        <w:rPr>
          <w:rFonts w:ascii="Times New Roman" w:hAnsi="Times New Roman"/>
          <w:b/>
          <w:bCs/>
          <w:color w:val="auto"/>
        </w:rPr>
        <w:t xml:space="preserve"> </w:t>
      </w:r>
      <w:r w:rsidR="00F538F6" w:rsidRPr="00F538F6">
        <w:rPr>
          <w:rFonts w:ascii="Times New Roman" w:hAnsi="Times New Roman"/>
          <w:color w:val="auto"/>
        </w:rPr>
        <w:t>obywateli Ukrainy</w:t>
      </w:r>
      <w:r w:rsidR="00AF5759">
        <w:rPr>
          <w:rFonts w:ascii="Times New Roman" w:hAnsi="Times New Roman"/>
          <w:color w:val="auto"/>
        </w:rPr>
        <w:t xml:space="preserve"> wydatkowano kwotę </w:t>
      </w:r>
      <w:r w:rsidR="00D10357">
        <w:rPr>
          <w:rFonts w:ascii="Times New Roman" w:hAnsi="Times New Roman"/>
          <w:b/>
          <w:bCs/>
          <w:color w:val="auto"/>
        </w:rPr>
        <w:t>11.000</w:t>
      </w:r>
      <w:r w:rsidR="00AF5759" w:rsidRPr="00AF5759">
        <w:rPr>
          <w:rFonts w:ascii="Times New Roman" w:hAnsi="Times New Roman"/>
          <w:b/>
          <w:bCs/>
          <w:color w:val="auto"/>
        </w:rPr>
        <w:t xml:space="preserve"> zł</w:t>
      </w:r>
      <w:r w:rsidR="00F538F6" w:rsidRPr="00AF5759">
        <w:rPr>
          <w:rFonts w:ascii="Times New Roman" w:hAnsi="Times New Roman"/>
          <w:color w:val="auto"/>
        </w:rPr>
        <w:t xml:space="preserve"> </w:t>
      </w:r>
    </w:p>
    <w:p w14:paraId="4466C4EF" w14:textId="77777777" w:rsidR="00450190" w:rsidRPr="00AF5759" w:rsidRDefault="00450190" w:rsidP="0008377C">
      <w:pPr>
        <w:pStyle w:val="Default"/>
        <w:spacing w:line="360" w:lineRule="auto"/>
        <w:jc w:val="both"/>
        <w:rPr>
          <w:rFonts w:ascii="Times New Roman" w:hAnsi="Times New Roman"/>
          <w:color w:val="auto"/>
        </w:rPr>
      </w:pPr>
      <w:r w:rsidRPr="00AF5759">
        <w:rPr>
          <w:rFonts w:ascii="Times New Roman" w:hAnsi="Times New Roman"/>
          <w:color w:val="auto"/>
        </w:rPr>
        <w:t>Środki finansowe pochodziły z Funduszu Pomocy.</w:t>
      </w:r>
    </w:p>
    <w:bookmarkEnd w:id="29"/>
    <w:p w14:paraId="4A8A6119" w14:textId="77777777" w:rsidR="00480507" w:rsidRPr="004A6F98" w:rsidRDefault="00480507" w:rsidP="0008377C">
      <w:pPr>
        <w:pStyle w:val="Default"/>
        <w:spacing w:line="360" w:lineRule="auto"/>
        <w:jc w:val="both"/>
        <w:rPr>
          <w:rFonts w:ascii="Times New Roman" w:hAnsi="Times New Roman"/>
          <w:b/>
          <w:bCs/>
          <w:color w:val="FF0000"/>
          <w:sz w:val="22"/>
          <w:szCs w:val="22"/>
        </w:rPr>
      </w:pPr>
    </w:p>
    <w:p w14:paraId="636256A1" w14:textId="77777777" w:rsidR="003F5668" w:rsidRDefault="003F5668" w:rsidP="003120DA">
      <w:pPr>
        <w:pStyle w:val="Default"/>
        <w:spacing w:line="276" w:lineRule="auto"/>
        <w:jc w:val="both"/>
        <w:rPr>
          <w:rFonts w:ascii="Times New Roman" w:hAnsi="Times New Roman"/>
          <w:b/>
          <w:bCs/>
          <w:color w:val="auto"/>
        </w:rPr>
      </w:pPr>
    </w:p>
    <w:p w14:paraId="40F637D6" w14:textId="6355AA5B" w:rsidR="00450190" w:rsidRPr="007E3E15" w:rsidRDefault="00450190" w:rsidP="003120DA">
      <w:pPr>
        <w:pStyle w:val="Default"/>
        <w:spacing w:line="276" w:lineRule="auto"/>
        <w:jc w:val="both"/>
        <w:rPr>
          <w:rFonts w:ascii="Times New Roman" w:hAnsi="Times New Roman"/>
          <w:b/>
          <w:bCs/>
          <w:color w:val="auto"/>
        </w:rPr>
      </w:pPr>
      <w:r w:rsidRPr="004A6F98">
        <w:rPr>
          <w:rFonts w:ascii="Times New Roman" w:hAnsi="Times New Roman"/>
          <w:b/>
          <w:bCs/>
          <w:color w:val="FF0000"/>
        </w:rPr>
        <w:t xml:space="preserve"> </w:t>
      </w:r>
      <w:r w:rsidRPr="007E3E15">
        <w:rPr>
          <w:rFonts w:ascii="Times New Roman" w:hAnsi="Times New Roman"/>
          <w:b/>
          <w:bCs/>
          <w:color w:val="auto"/>
        </w:rPr>
        <w:t>D</w:t>
      </w:r>
      <w:r w:rsidR="00480507" w:rsidRPr="007E3E15">
        <w:rPr>
          <w:rFonts w:ascii="Times New Roman" w:hAnsi="Times New Roman"/>
          <w:b/>
          <w:bCs/>
          <w:color w:val="auto"/>
        </w:rPr>
        <w:t xml:space="preserve">odatek </w:t>
      </w:r>
      <w:r w:rsidR="00D10357">
        <w:rPr>
          <w:rFonts w:ascii="Times New Roman" w:hAnsi="Times New Roman"/>
          <w:b/>
          <w:bCs/>
          <w:color w:val="auto"/>
        </w:rPr>
        <w:t>osłonowy</w:t>
      </w:r>
      <w:r w:rsidR="00480507" w:rsidRPr="007E3E15">
        <w:rPr>
          <w:rFonts w:ascii="Times New Roman" w:hAnsi="Times New Roman"/>
          <w:b/>
          <w:bCs/>
          <w:color w:val="auto"/>
        </w:rPr>
        <w:t xml:space="preserve"> </w:t>
      </w:r>
    </w:p>
    <w:p w14:paraId="04613AE9" w14:textId="77777777" w:rsidR="00E30E46" w:rsidRPr="007E3E15" w:rsidRDefault="00E30E46" w:rsidP="003120DA">
      <w:pPr>
        <w:pStyle w:val="Default"/>
        <w:spacing w:line="276" w:lineRule="auto"/>
        <w:jc w:val="both"/>
        <w:rPr>
          <w:rFonts w:ascii="Times New Roman" w:hAnsi="Times New Roman"/>
          <w:b/>
          <w:bCs/>
          <w:color w:val="auto"/>
          <w:shd w:val="clear" w:color="auto" w:fill="FFFFFF"/>
        </w:rPr>
      </w:pPr>
    </w:p>
    <w:p w14:paraId="2130B047" w14:textId="6EBEE811" w:rsidR="00450190" w:rsidRPr="0057383D" w:rsidRDefault="00450190" w:rsidP="0057383D">
      <w:pPr>
        <w:pStyle w:val="Default"/>
        <w:spacing w:line="360" w:lineRule="auto"/>
        <w:ind w:firstLine="708"/>
        <w:jc w:val="both"/>
        <w:rPr>
          <w:rFonts w:ascii="Times New Roman" w:hAnsi="Times New Roman"/>
          <w:color w:val="auto"/>
        </w:rPr>
      </w:pPr>
      <w:r w:rsidRPr="007E3E15">
        <w:rPr>
          <w:rFonts w:ascii="Times New Roman" w:hAnsi="Times New Roman"/>
          <w:color w:val="auto"/>
        </w:rPr>
        <w:t xml:space="preserve">Dodatek </w:t>
      </w:r>
      <w:r w:rsidR="00D10357">
        <w:rPr>
          <w:rFonts w:ascii="Times New Roman" w:hAnsi="Times New Roman"/>
          <w:color w:val="auto"/>
        </w:rPr>
        <w:t>osłonowy miał na celu zniwelowanie kosztów energii, gazu i żywności dla mniej zamożnych gospodarstw domowych. Zgo</w:t>
      </w:r>
      <w:r w:rsidR="00072A91">
        <w:rPr>
          <w:rFonts w:ascii="Times New Roman" w:hAnsi="Times New Roman"/>
          <w:color w:val="auto"/>
        </w:rPr>
        <w:t>dnie z przepisami przysługiwał gospodarstwu domowemu, którego przeciętne miesięczne dochody nie przekraczały 2</w:t>
      </w:r>
      <w:r w:rsidR="00A57268">
        <w:rPr>
          <w:rFonts w:ascii="Times New Roman" w:hAnsi="Times New Roman"/>
          <w:color w:val="auto"/>
        </w:rPr>
        <w:t>.</w:t>
      </w:r>
      <w:r w:rsidR="00072A91">
        <w:rPr>
          <w:rFonts w:ascii="Times New Roman" w:hAnsi="Times New Roman"/>
          <w:color w:val="auto"/>
        </w:rPr>
        <w:t xml:space="preserve">100 zł w </w:t>
      </w:r>
      <w:r w:rsidR="00072A91">
        <w:rPr>
          <w:rFonts w:ascii="Times New Roman" w:hAnsi="Times New Roman"/>
          <w:color w:val="auto"/>
        </w:rPr>
        <w:lastRenderedPageBreak/>
        <w:t>gospodarstwie jednoosobowym i 1</w:t>
      </w:r>
      <w:r w:rsidR="00A57268">
        <w:rPr>
          <w:rFonts w:ascii="Times New Roman" w:hAnsi="Times New Roman"/>
          <w:color w:val="auto"/>
        </w:rPr>
        <w:t>.</w:t>
      </w:r>
      <w:r w:rsidR="00072A91">
        <w:rPr>
          <w:rFonts w:ascii="Times New Roman" w:hAnsi="Times New Roman"/>
          <w:color w:val="auto"/>
        </w:rPr>
        <w:t xml:space="preserve">500 zł na osobę w gospodarstwie wieloosobowym. </w:t>
      </w:r>
      <w:r w:rsidRPr="007E3E15">
        <w:rPr>
          <w:rFonts w:ascii="Times New Roman" w:hAnsi="Times New Roman"/>
          <w:color w:val="auto"/>
        </w:rPr>
        <w:t xml:space="preserve">  Ośrodek </w:t>
      </w:r>
      <w:r w:rsidR="0057383D">
        <w:rPr>
          <w:rFonts w:ascii="Times New Roman" w:hAnsi="Times New Roman"/>
          <w:color w:val="auto"/>
        </w:rPr>
        <w:t xml:space="preserve">na wypłatę </w:t>
      </w:r>
      <w:r w:rsidR="00072A91">
        <w:rPr>
          <w:rFonts w:ascii="Times New Roman" w:hAnsi="Times New Roman"/>
          <w:color w:val="auto"/>
        </w:rPr>
        <w:t>dodatków osłonowych</w:t>
      </w:r>
      <w:r w:rsidR="0057383D">
        <w:rPr>
          <w:rFonts w:ascii="Times New Roman" w:hAnsi="Times New Roman"/>
          <w:color w:val="auto"/>
        </w:rPr>
        <w:t xml:space="preserve"> dl</w:t>
      </w:r>
      <w:r w:rsidR="007A3697">
        <w:rPr>
          <w:rFonts w:ascii="Times New Roman" w:hAnsi="Times New Roman"/>
          <w:color w:val="auto"/>
        </w:rPr>
        <w:t xml:space="preserve">a </w:t>
      </w:r>
      <w:r w:rsidR="00072A91">
        <w:rPr>
          <w:rFonts w:ascii="Times New Roman" w:hAnsi="Times New Roman"/>
          <w:color w:val="auto"/>
        </w:rPr>
        <w:t>510</w:t>
      </w:r>
      <w:r w:rsidR="007A3697">
        <w:rPr>
          <w:rFonts w:ascii="Times New Roman" w:hAnsi="Times New Roman"/>
          <w:color w:val="auto"/>
        </w:rPr>
        <w:t xml:space="preserve"> </w:t>
      </w:r>
      <w:r w:rsidR="0057383D">
        <w:rPr>
          <w:rFonts w:ascii="Times New Roman" w:hAnsi="Times New Roman"/>
          <w:color w:val="auto"/>
        </w:rPr>
        <w:t xml:space="preserve">gospodarstw domowych wydatkował kwotę </w:t>
      </w:r>
      <w:r w:rsidR="00072A91">
        <w:rPr>
          <w:rFonts w:ascii="Times New Roman" w:hAnsi="Times New Roman"/>
          <w:b/>
          <w:bCs/>
          <w:color w:val="auto"/>
        </w:rPr>
        <w:t>21</w:t>
      </w:r>
      <w:r w:rsidR="00926F3E">
        <w:rPr>
          <w:rFonts w:ascii="Times New Roman" w:hAnsi="Times New Roman"/>
          <w:b/>
          <w:bCs/>
          <w:color w:val="auto"/>
        </w:rPr>
        <w:t>1.331</w:t>
      </w:r>
      <w:r w:rsidR="00A57268">
        <w:rPr>
          <w:rFonts w:ascii="Times New Roman" w:hAnsi="Times New Roman"/>
          <w:b/>
          <w:bCs/>
          <w:color w:val="auto"/>
        </w:rPr>
        <w:t xml:space="preserve"> </w:t>
      </w:r>
      <w:r w:rsidRPr="003335FA">
        <w:rPr>
          <w:rFonts w:ascii="Times New Roman" w:hAnsi="Times New Roman"/>
          <w:b/>
          <w:bCs/>
          <w:color w:val="auto"/>
        </w:rPr>
        <w:t>zł</w:t>
      </w:r>
      <w:r w:rsidRPr="007E3E15">
        <w:rPr>
          <w:rFonts w:ascii="Times New Roman" w:hAnsi="Times New Roman"/>
          <w:color w:val="auto"/>
        </w:rPr>
        <w:t xml:space="preserve">, </w:t>
      </w:r>
      <w:r w:rsidR="0036284B">
        <w:rPr>
          <w:rFonts w:ascii="Times New Roman" w:hAnsi="Times New Roman"/>
          <w:color w:val="auto"/>
        </w:rPr>
        <w:t>koszty obsługi zadania to kwota</w:t>
      </w:r>
      <w:r w:rsidR="00480507" w:rsidRPr="007E3E15">
        <w:rPr>
          <w:rFonts w:ascii="Times New Roman" w:hAnsi="Times New Roman"/>
          <w:color w:val="auto"/>
        </w:rPr>
        <w:t xml:space="preserve"> </w:t>
      </w:r>
      <w:r w:rsidR="00072A91">
        <w:rPr>
          <w:rFonts w:ascii="Times New Roman" w:hAnsi="Times New Roman"/>
          <w:b/>
          <w:bCs/>
          <w:color w:val="auto"/>
        </w:rPr>
        <w:t>4.227</w:t>
      </w:r>
      <w:r w:rsidR="001944C8">
        <w:rPr>
          <w:rFonts w:ascii="Times New Roman" w:hAnsi="Times New Roman"/>
          <w:b/>
          <w:bCs/>
          <w:color w:val="auto"/>
        </w:rPr>
        <w:t xml:space="preserve"> </w:t>
      </w:r>
      <w:r w:rsidRPr="007E3E15">
        <w:rPr>
          <w:rFonts w:ascii="Times New Roman" w:hAnsi="Times New Roman"/>
          <w:b/>
          <w:color w:val="auto"/>
        </w:rPr>
        <w:t>zł</w:t>
      </w:r>
      <w:r w:rsidRPr="007E3E15">
        <w:rPr>
          <w:rFonts w:ascii="Times New Roman" w:hAnsi="Times New Roman"/>
          <w:color w:val="auto"/>
        </w:rPr>
        <w:t xml:space="preserve">, która została wykorzystana na bieżącą działalność ośrodka. </w:t>
      </w:r>
      <w:r w:rsidR="00072A91">
        <w:rPr>
          <w:rFonts w:ascii="Times New Roman" w:hAnsi="Times New Roman"/>
          <w:color w:val="auto"/>
        </w:rPr>
        <w:t xml:space="preserve"> </w:t>
      </w:r>
    </w:p>
    <w:p w14:paraId="6CBA8106" w14:textId="62729DBB" w:rsidR="000A4F1C" w:rsidRDefault="00450190" w:rsidP="0008377C">
      <w:pPr>
        <w:pStyle w:val="Default"/>
        <w:spacing w:line="360" w:lineRule="auto"/>
        <w:rPr>
          <w:rFonts w:ascii="Times New Roman" w:hAnsi="Times New Roman"/>
          <w:color w:val="auto"/>
        </w:rPr>
      </w:pPr>
      <w:r w:rsidRPr="007E3E15">
        <w:rPr>
          <w:rFonts w:ascii="Times New Roman" w:hAnsi="Times New Roman"/>
          <w:color w:val="auto"/>
        </w:rPr>
        <w:t>Środki finansowe na realizację tego zadania pochodziły z budżetu państwa.</w:t>
      </w:r>
    </w:p>
    <w:p w14:paraId="5E4746C8" w14:textId="77777777" w:rsidR="000A4F1C" w:rsidRDefault="000A4F1C" w:rsidP="0008377C">
      <w:pPr>
        <w:pStyle w:val="Default"/>
        <w:spacing w:line="360" w:lineRule="auto"/>
        <w:rPr>
          <w:rFonts w:ascii="Times New Roman" w:hAnsi="Times New Roman"/>
          <w:b/>
          <w:bCs/>
          <w:color w:val="auto"/>
        </w:rPr>
      </w:pPr>
    </w:p>
    <w:p w14:paraId="04BC6E67" w14:textId="6F7342E4" w:rsidR="000A4F1C" w:rsidRDefault="000A4F1C" w:rsidP="0008377C">
      <w:pPr>
        <w:pStyle w:val="Default"/>
        <w:spacing w:line="360" w:lineRule="auto"/>
        <w:rPr>
          <w:rFonts w:ascii="Times New Roman" w:hAnsi="Times New Roman"/>
          <w:b/>
          <w:bCs/>
          <w:color w:val="auto"/>
        </w:rPr>
      </w:pPr>
      <w:r w:rsidRPr="000A4F1C">
        <w:rPr>
          <w:rFonts w:ascii="Times New Roman" w:hAnsi="Times New Roman"/>
          <w:b/>
          <w:bCs/>
          <w:color w:val="auto"/>
        </w:rPr>
        <w:t>Bon energetyczny</w:t>
      </w:r>
    </w:p>
    <w:p w14:paraId="7DDA5D77" w14:textId="77777777" w:rsidR="003A46BB" w:rsidRDefault="003A46BB" w:rsidP="0008377C">
      <w:pPr>
        <w:pStyle w:val="Default"/>
        <w:spacing w:line="360" w:lineRule="auto"/>
        <w:rPr>
          <w:rFonts w:ascii="Times New Roman" w:hAnsi="Times New Roman"/>
          <w:b/>
          <w:bCs/>
          <w:color w:val="auto"/>
        </w:rPr>
      </w:pPr>
    </w:p>
    <w:p w14:paraId="7BE1EDB9" w14:textId="3C6D56B5" w:rsidR="00E30E46" w:rsidRDefault="003A46BB" w:rsidP="0008377C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r w:rsidRPr="003A46BB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Bon energetyczny przysług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iwał</w:t>
      </w:r>
      <w:r w:rsidRPr="003A46BB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za okres od 1 lipca 2024 r. do 31 grudnia 2024 r. i b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ył</w:t>
      </w:r>
      <w:r w:rsidRPr="003A46BB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świadczeniem pieniężnym dla gospodarstw domowych, których przeciętne dochody w roku 2023 nie przekroczyły 2</w:t>
      </w:r>
      <w:r w:rsidR="00A5726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.</w:t>
      </w:r>
      <w:r w:rsidRPr="003A46BB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500 zł na osobę w gospodarstwie jednoosobowym albo 1</w:t>
      </w:r>
      <w:r w:rsidR="00A57268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.</w:t>
      </w:r>
      <w:r w:rsidRPr="003A46BB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700 zł na osobę w gospodarstwie wieloosobowym</w:t>
      </w:r>
      <w:r>
        <w:rPr>
          <w:rFonts w:ascii="Times New Roman" w:hAnsi="Times New Roman" w:cs="Times New Roman"/>
          <w:b/>
          <w:bCs/>
          <w:color w:val="auto"/>
        </w:rPr>
        <w:t>.</w:t>
      </w:r>
    </w:p>
    <w:p w14:paraId="26F22181" w14:textId="51CF30E9" w:rsidR="003A46BB" w:rsidRPr="0057383D" w:rsidRDefault="003A46BB" w:rsidP="003A46BB">
      <w:pPr>
        <w:pStyle w:val="Default"/>
        <w:spacing w:line="360" w:lineRule="auto"/>
        <w:jc w:val="both"/>
        <w:rPr>
          <w:rFonts w:ascii="Times New Roman" w:hAnsi="Times New Roman"/>
          <w:color w:val="auto"/>
        </w:rPr>
      </w:pPr>
      <w:r w:rsidRPr="007E3E15">
        <w:rPr>
          <w:rFonts w:ascii="Times New Roman" w:hAnsi="Times New Roman"/>
          <w:color w:val="auto"/>
        </w:rPr>
        <w:t xml:space="preserve">Ośrodek </w:t>
      </w:r>
      <w:r>
        <w:rPr>
          <w:rFonts w:ascii="Times New Roman" w:hAnsi="Times New Roman"/>
          <w:color w:val="auto"/>
        </w:rPr>
        <w:t xml:space="preserve">na wypłatę bonów energetycznych dla 621 gospodarstw domowych wydatkował kwotę </w:t>
      </w:r>
      <w:r>
        <w:rPr>
          <w:rFonts w:ascii="Times New Roman" w:hAnsi="Times New Roman"/>
          <w:b/>
          <w:bCs/>
          <w:color w:val="auto"/>
        </w:rPr>
        <w:t>25</w:t>
      </w:r>
      <w:r w:rsidR="00926F3E">
        <w:rPr>
          <w:rFonts w:ascii="Times New Roman" w:hAnsi="Times New Roman"/>
          <w:b/>
          <w:bCs/>
          <w:color w:val="auto"/>
        </w:rPr>
        <w:t>0</w:t>
      </w:r>
      <w:r>
        <w:rPr>
          <w:rFonts w:ascii="Times New Roman" w:hAnsi="Times New Roman"/>
          <w:b/>
          <w:bCs/>
          <w:color w:val="auto"/>
        </w:rPr>
        <w:t>.</w:t>
      </w:r>
      <w:r w:rsidR="00926F3E">
        <w:rPr>
          <w:rFonts w:ascii="Times New Roman" w:hAnsi="Times New Roman"/>
          <w:b/>
          <w:bCs/>
          <w:color w:val="auto"/>
        </w:rPr>
        <w:t>670</w:t>
      </w:r>
      <w:r w:rsidRPr="003335FA">
        <w:rPr>
          <w:rFonts w:ascii="Times New Roman" w:hAnsi="Times New Roman"/>
          <w:b/>
          <w:bCs/>
          <w:color w:val="auto"/>
        </w:rPr>
        <w:t xml:space="preserve"> zł</w:t>
      </w:r>
      <w:r w:rsidRPr="007E3E15">
        <w:rPr>
          <w:rFonts w:ascii="Times New Roman" w:hAnsi="Times New Roman"/>
          <w:color w:val="auto"/>
        </w:rPr>
        <w:t xml:space="preserve">, </w:t>
      </w:r>
      <w:r>
        <w:rPr>
          <w:rFonts w:ascii="Times New Roman" w:hAnsi="Times New Roman"/>
          <w:color w:val="auto"/>
        </w:rPr>
        <w:t>koszty obsługi zadania to kwota</w:t>
      </w:r>
      <w:r w:rsidRPr="007E3E15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</w:rPr>
        <w:t xml:space="preserve">7.520 </w:t>
      </w:r>
      <w:r w:rsidRPr="007E3E15">
        <w:rPr>
          <w:rFonts w:ascii="Times New Roman" w:hAnsi="Times New Roman"/>
          <w:b/>
          <w:color w:val="auto"/>
        </w:rPr>
        <w:t>zł</w:t>
      </w:r>
      <w:r w:rsidRPr="007E3E15">
        <w:rPr>
          <w:rFonts w:ascii="Times New Roman" w:hAnsi="Times New Roman"/>
          <w:color w:val="auto"/>
        </w:rPr>
        <w:t xml:space="preserve">, która została wykorzystana na bieżącą działalność ośrodka. </w:t>
      </w:r>
      <w:r>
        <w:rPr>
          <w:rFonts w:ascii="Times New Roman" w:hAnsi="Times New Roman"/>
          <w:color w:val="auto"/>
        </w:rPr>
        <w:t xml:space="preserve"> </w:t>
      </w:r>
    </w:p>
    <w:p w14:paraId="0E7AD01D" w14:textId="149448B8" w:rsidR="00E30E46" w:rsidRPr="00926F3E" w:rsidRDefault="003A46BB" w:rsidP="00926F3E">
      <w:pPr>
        <w:pStyle w:val="Default"/>
        <w:spacing w:line="360" w:lineRule="auto"/>
        <w:rPr>
          <w:rFonts w:ascii="Times New Roman" w:hAnsi="Times New Roman"/>
          <w:color w:val="auto"/>
        </w:rPr>
      </w:pPr>
      <w:r w:rsidRPr="007E3E15">
        <w:rPr>
          <w:rFonts w:ascii="Times New Roman" w:hAnsi="Times New Roman"/>
          <w:color w:val="auto"/>
        </w:rPr>
        <w:t>Środki finansowe na realizację tego zadania pochodziły z budżetu państwa.</w:t>
      </w:r>
      <w:bookmarkStart w:id="30" w:name="_Toc444863392"/>
      <w:bookmarkEnd w:id="27"/>
    </w:p>
    <w:p w14:paraId="6BD90A3A" w14:textId="77777777" w:rsidR="007A3697" w:rsidRPr="00ED1062" w:rsidRDefault="007A3697" w:rsidP="003800B6">
      <w:pPr>
        <w:pStyle w:val="ROZDZIA"/>
        <w:numPr>
          <w:ilvl w:val="0"/>
          <w:numId w:val="0"/>
        </w:numPr>
        <w:spacing w:after="0"/>
        <w:jc w:val="both"/>
        <w:rPr>
          <w:sz w:val="24"/>
          <w:szCs w:val="24"/>
        </w:rPr>
      </w:pPr>
    </w:p>
    <w:p w14:paraId="17337C61" w14:textId="49604D1B" w:rsidR="00496E45" w:rsidRDefault="00496E45" w:rsidP="003800B6">
      <w:pPr>
        <w:pStyle w:val="ROZDZIA"/>
        <w:numPr>
          <w:ilvl w:val="0"/>
          <w:numId w:val="0"/>
        </w:numPr>
        <w:spacing w:after="0"/>
        <w:jc w:val="both"/>
        <w:rPr>
          <w:sz w:val="24"/>
          <w:szCs w:val="24"/>
        </w:rPr>
      </w:pPr>
      <w:r w:rsidRPr="0049246B">
        <w:rPr>
          <w:sz w:val="24"/>
          <w:szCs w:val="24"/>
        </w:rPr>
        <w:t>PODSUMOWANIE DZIAŁALNOŚCI OŚRODKA POMOCY SPOŁECZNEJ</w:t>
      </w:r>
      <w:bookmarkEnd w:id="30"/>
    </w:p>
    <w:p w14:paraId="4BB8FCB6" w14:textId="77777777" w:rsidR="00926F3E" w:rsidRPr="0049246B" w:rsidRDefault="00926F3E" w:rsidP="003800B6">
      <w:pPr>
        <w:pStyle w:val="ROZDZIA"/>
        <w:numPr>
          <w:ilvl w:val="0"/>
          <w:numId w:val="0"/>
        </w:numPr>
        <w:spacing w:after="0"/>
        <w:jc w:val="both"/>
        <w:rPr>
          <w:sz w:val="24"/>
          <w:szCs w:val="24"/>
        </w:rPr>
      </w:pPr>
    </w:p>
    <w:p w14:paraId="2D376317" w14:textId="5D1CEC63" w:rsidR="00496E45" w:rsidRPr="0049246B" w:rsidRDefault="003800B6" w:rsidP="003800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46B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496E45" w:rsidRPr="0049246B">
        <w:rPr>
          <w:rFonts w:ascii="Times New Roman" w:hAnsi="Times New Roman" w:cs="Times New Roman"/>
          <w:sz w:val="24"/>
          <w:szCs w:val="24"/>
        </w:rPr>
        <w:t>Ośrodek zatrudnia  pracowników niosących pomoc mieszkańcom Gminy Kikół. Poprzez udzielanie wsparcia emocjonalnego, okazywanie szacunku, zrozumienia i troski pomaga mieszkańcom gminy Kikół odzyskać wiarę we własne możliwości i nadzieję na wyjście</w:t>
      </w:r>
      <w:r w:rsidRPr="0049246B">
        <w:rPr>
          <w:rFonts w:ascii="Times New Roman" w:hAnsi="Times New Roman" w:cs="Times New Roman"/>
          <w:sz w:val="24"/>
          <w:szCs w:val="24"/>
        </w:rPr>
        <w:t xml:space="preserve"> </w:t>
      </w:r>
      <w:r w:rsidR="00496E45" w:rsidRPr="0049246B">
        <w:rPr>
          <w:rFonts w:ascii="Times New Roman" w:hAnsi="Times New Roman" w:cs="Times New Roman"/>
          <w:sz w:val="24"/>
          <w:szCs w:val="24"/>
        </w:rPr>
        <w:t>z sytuacji kryzysowej.</w:t>
      </w:r>
    </w:p>
    <w:p w14:paraId="40E138A1" w14:textId="77777777" w:rsidR="00496E45" w:rsidRPr="0049246B" w:rsidRDefault="00496E45" w:rsidP="00840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46B">
        <w:rPr>
          <w:rFonts w:ascii="Times New Roman" w:hAnsi="Times New Roman" w:cs="Times New Roman"/>
          <w:sz w:val="24"/>
          <w:szCs w:val="24"/>
        </w:rPr>
        <w:tab/>
        <w:t>W głównej mierze Ośrodek dba o to, aby:</w:t>
      </w:r>
    </w:p>
    <w:p w14:paraId="1B465913" w14:textId="77777777" w:rsidR="00496E45" w:rsidRPr="0049246B" w:rsidRDefault="00496E45">
      <w:pPr>
        <w:pStyle w:val="Akapitzlist1"/>
        <w:numPr>
          <w:ilvl w:val="0"/>
          <w:numId w:val="7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46B">
        <w:rPr>
          <w:rFonts w:ascii="Times New Roman" w:hAnsi="Times New Roman" w:cs="Times New Roman"/>
          <w:sz w:val="24"/>
          <w:szCs w:val="24"/>
        </w:rPr>
        <w:t xml:space="preserve"> dzieci miały dostęp do obiadów w szkołach i przedszkolach </w:t>
      </w:r>
    </w:p>
    <w:p w14:paraId="74D3E68C" w14:textId="77777777" w:rsidR="00496E45" w:rsidRPr="0049246B" w:rsidRDefault="00496E45">
      <w:pPr>
        <w:pStyle w:val="Akapitzlist1"/>
        <w:numPr>
          <w:ilvl w:val="0"/>
          <w:numId w:val="7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46B">
        <w:rPr>
          <w:rFonts w:ascii="Times New Roman" w:hAnsi="Times New Roman" w:cs="Times New Roman"/>
          <w:sz w:val="24"/>
          <w:szCs w:val="24"/>
        </w:rPr>
        <w:t>potrzeby osób w podeszłym wieku były zabezpieczone poprzez zapewnienie usług opiekuńczych, pobyt w placówkach całodobowej opieki, w tym w domach pomocy społecznej lub ośrodkach wsparcia,</w:t>
      </w:r>
    </w:p>
    <w:p w14:paraId="00406EFE" w14:textId="77777777" w:rsidR="00496E45" w:rsidRPr="0049246B" w:rsidRDefault="00496E45">
      <w:pPr>
        <w:pStyle w:val="Akapitzlist1"/>
        <w:numPr>
          <w:ilvl w:val="0"/>
          <w:numId w:val="7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46B">
        <w:rPr>
          <w:rFonts w:ascii="Times New Roman" w:hAnsi="Times New Roman" w:cs="Times New Roman"/>
          <w:sz w:val="24"/>
          <w:szCs w:val="24"/>
        </w:rPr>
        <w:t xml:space="preserve">osoby niepełnosprawne i osoby chore psychicznie nie były marginalizowane </w:t>
      </w:r>
      <w:r w:rsidRPr="0049246B">
        <w:rPr>
          <w:rFonts w:ascii="Times New Roman" w:hAnsi="Times New Roman" w:cs="Times New Roman"/>
          <w:sz w:val="24"/>
          <w:szCs w:val="24"/>
        </w:rPr>
        <w:br/>
        <w:t>przez społeczeństwo, ale aktywnie uczestniczyły w życiu gminy;</w:t>
      </w:r>
    </w:p>
    <w:p w14:paraId="42EEA991" w14:textId="77777777" w:rsidR="00496E45" w:rsidRPr="0049246B" w:rsidRDefault="00496E45">
      <w:pPr>
        <w:pStyle w:val="Akapitzlist1"/>
        <w:numPr>
          <w:ilvl w:val="0"/>
          <w:numId w:val="7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46B">
        <w:rPr>
          <w:rFonts w:ascii="Times New Roman" w:hAnsi="Times New Roman" w:cs="Times New Roman"/>
          <w:sz w:val="24"/>
          <w:szCs w:val="24"/>
        </w:rPr>
        <w:t xml:space="preserve">osoby ubogie i nieubezpieczone miały zapewniony dostęp do bezpłatnych świadczeń opieki zdrowotnej w przypadku zagrożenia zdrowia lub życia </w:t>
      </w:r>
      <w:r w:rsidRPr="0049246B">
        <w:rPr>
          <w:rFonts w:ascii="Times New Roman" w:hAnsi="Times New Roman" w:cs="Times New Roman"/>
          <w:sz w:val="24"/>
          <w:szCs w:val="24"/>
        </w:rPr>
        <w:br/>
        <w:t>oraz zapewnione leki ratujące im życie;</w:t>
      </w:r>
    </w:p>
    <w:p w14:paraId="58EBE85B" w14:textId="77777777" w:rsidR="00496E45" w:rsidRPr="0049246B" w:rsidRDefault="00496E45">
      <w:pPr>
        <w:pStyle w:val="Akapitzlist1"/>
        <w:numPr>
          <w:ilvl w:val="0"/>
          <w:numId w:val="7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46B">
        <w:rPr>
          <w:rFonts w:ascii="Times New Roman" w:hAnsi="Times New Roman" w:cs="Times New Roman"/>
          <w:sz w:val="24"/>
          <w:szCs w:val="24"/>
        </w:rPr>
        <w:t xml:space="preserve">osoby lub rodziny miały zapewnione schronienie, posiłek i niezbędne </w:t>
      </w:r>
      <w:r w:rsidRPr="0049246B">
        <w:rPr>
          <w:rFonts w:ascii="Times New Roman" w:hAnsi="Times New Roman" w:cs="Times New Roman"/>
          <w:sz w:val="24"/>
          <w:szCs w:val="24"/>
        </w:rPr>
        <w:br/>
        <w:t>ubranie, jeżeli są ich pozbawione;</w:t>
      </w:r>
    </w:p>
    <w:p w14:paraId="6D3DDAA0" w14:textId="77777777" w:rsidR="00496E45" w:rsidRPr="0049246B" w:rsidRDefault="00496E45">
      <w:pPr>
        <w:pStyle w:val="Akapitzlist1"/>
        <w:numPr>
          <w:ilvl w:val="0"/>
          <w:numId w:val="7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46B">
        <w:rPr>
          <w:rFonts w:ascii="Times New Roman" w:hAnsi="Times New Roman" w:cs="Times New Roman"/>
          <w:sz w:val="24"/>
          <w:szCs w:val="24"/>
        </w:rPr>
        <w:lastRenderedPageBreak/>
        <w:t>poprzez szybkie reagowanie w kryzysie ekonomicznym rodziny, zapobiec bezdomności;</w:t>
      </w:r>
    </w:p>
    <w:p w14:paraId="78F917B8" w14:textId="713E66C5" w:rsidR="00496E45" w:rsidRDefault="00496E45">
      <w:pPr>
        <w:pStyle w:val="Akapitzlist1"/>
        <w:numPr>
          <w:ilvl w:val="0"/>
          <w:numId w:val="7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46B">
        <w:rPr>
          <w:rFonts w:ascii="Times New Roman" w:hAnsi="Times New Roman" w:cs="Times New Roman"/>
          <w:sz w:val="24"/>
          <w:szCs w:val="24"/>
        </w:rPr>
        <w:t>wspierać rodziny w pełnieniu ich podstawowych funkcji, głównie w zakresie opieki i wychowywania dzieci.</w:t>
      </w:r>
      <w:bookmarkStart w:id="31" w:name="_Toc444863393"/>
    </w:p>
    <w:p w14:paraId="53D404AC" w14:textId="38E3500B" w:rsidR="00E843E1" w:rsidRPr="0049246B" w:rsidRDefault="00E843E1" w:rsidP="003120DA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6099B9B" w14:textId="40E38CCA" w:rsidR="00E30E46" w:rsidRDefault="000548D9" w:rsidP="004F552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32" w:name="_Hlk510780424"/>
      <w:r w:rsidRPr="00490F21">
        <w:rPr>
          <w:rFonts w:ascii="Times New Roman" w:hAnsi="Times New Roman" w:cs="Times New Roman"/>
          <w:b/>
          <w:sz w:val="24"/>
          <w:szCs w:val="24"/>
        </w:rPr>
        <w:t>POTRZEBY Z ZAKRESU POMOCY SPOŁECZNEJ  NA  20</w:t>
      </w:r>
      <w:r w:rsidR="00BB71EC" w:rsidRPr="00490F21">
        <w:rPr>
          <w:rFonts w:ascii="Times New Roman" w:hAnsi="Times New Roman" w:cs="Times New Roman"/>
          <w:b/>
          <w:sz w:val="24"/>
          <w:szCs w:val="24"/>
        </w:rPr>
        <w:t>2</w:t>
      </w:r>
      <w:r w:rsidR="00197643">
        <w:rPr>
          <w:rFonts w:ascii="Times New Roman" w:hAnsi="Times New Roman" w:cs="Times New Roman"/>
          <w:b/>
          <w:sz w:val="24"/>
          <w:szCs w:val="24"/>
        </w:rPr>
        <w:t>5</w:t>
      </w:r>
    </w:p>
    <w:p w14:paraId="08965AB2" w14:textId="16A009AA" w:rsidR="000548D9" w:rsidRPr="00E30E46" w:rsidRDefault="003800B6" w:rsidP="00AC5D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30E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8D9" w:rsidRPr="00E30E46">
        <w:rPr>
          <w:rFonts w:ascii="Times New Roman" w:hAnsi="Times New Roman" w:cs="Times New Roman"/>
          <w:sz w:val="24"/>
          <w:szCs w:val="24"/>
        </w:rPr>
        <w:t>Podstawą do określenia potrzeb w zakresie pomocy społecznej jest diagnoza problemów społecznych prowadzona na bieżąco przez Gminny Ośrodek Pomocy Społecznej w Kikole, który gromadzi dane dotyczące sytuacji rodzinnej, zawodowej, zdrowotnej mieszkańców gminy korzystających z pomocy społecznej</w:t>
      </w:r>
      <w:r w:rsidR="00E30E46" w:rsidRPr="00E30E46">
        <w:rPr>
          <w:rFonts w:ascii="Times New Roman" w:hAnsi="Times New Roman" w:cs="Times New Roman"/>
          <w:sz w:val="24"/>
          <w:szCs w:val="24"/>
        </w:rPr>
        <w:t xml:space="preserve"> oraz </w:t>
      </w:r>
      <w:r w:rsidR="00E30E46" w:rsidRPr="00E30E46">
        <w:rPr>
          <w:rFonts w:ascii="Times New Roman" w:hAnsi="Times New Roman"/>
          <w:sz w:val="24"/>
          <w:szCs w:val="24"/>
        </w:rPr>
        <w:t xml:space="preserve">w oparciu o ustalony budżet przyjęty przez Radę </w:t>
      </w:r>
      <w:r w:rsidR="00197643">
        <w:rPr>
          <w:rFonts w:ascii="Times New Roman" w:hAnsi="Times New Roman"/>
          <w:sz w:val="24"/>
          <w:szCs w:val="24"/>
        </w:rPr>
        <w:t>Miejską</w:t>
      </w:r>
      <w:r w:rsidR="00E30E46" w:rsidRPr="00E30E46">
        <w:rPr>
          <w:rFonts w:ascii="Times New Roman" w:hAnsi="Times New Roman"/>
          <w:sz w:val="24"/>
          <w:szCs w:val="24"/>
        </w:rPr>
        <w:t xml:space="preserve"> Kikół. Potrzeby w zakresie pomocy społecznej są w sposób ciągły analizowane, aby dokonywać wydatków w sposób racjonalny i przemyślany.</w:t>
      </w:r>
    </w:p>
    <w:p w14:paraId="0B221FB5" w14:textId="46EDB6F0" w:rsidR="000548D9" w:rsidRPr="00490F21" w:rsidRDefault="000548D9" w:rsidP="004F55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21">
        <w:rPr>
          <w:rFonts w:ascii="Times New Roman" w:hAnsi="Times New Roman" w:cs="Times New Roman"/>
          <w:sz w:val="24"/>
          <w:szCs w:val="24"/>
        </w:rPr>
        <w:t xml:space="preserve"> Za priorytetowe potrzeby z zakresu pomocy społecznej na 20</w:t>
      </w:r>
      <w:r w:rsidR="00BB71EC" w:rsidRPr="00490F21">
        <w:rPr>
          <w:rFonts w:ascii="Times New Roman" w:hAnsi="Times New Roman" w:cs="Times New Roman"/>
          <w:sz w:val="24"/>
          <w:szCs w:val="24"/>
        </w:rPr>
        <w:t>2</w:t>
      </w:r>
      <w:r w:rsidR="00197643">
        <w:rPr>
          <w:rFonts w:ascii="Times New Roman" w:hAnsi="Times New Roman" w:cs="Times New Roman"/>
          <w:sz w:val="24"/>
          <w:szCs w:val="24"/>
        </w:rPr>
        <w:t>5</w:t>
      </w:r>
      <w:r w:rsidRPr="00490F21">
        <w:rPr>
          <w:rFonts w:ascii="Times New Roman" w:hAnsi="Times New Roman" w:cs="Times New Roman"/>
          <w:sz w:val="24"/>
          <w:szCs w:val="24"/>
        </w:rPr>
        <w:t xml:space="preserve"> rok przyjęto:</w:t>
      </w:r>
    </w:p>
    <w:p w14:paraId="37270958" w14:textId="77777777" w:rsidR="000548D9" w:rsidRPr="00490F21" w:rsidRDefault="000548D9" w:rsidP="004F552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90F21">
        <w:rPr>
          <w:rFonts w:ascii="Times New Roman" w:hAnsi="Times New Roman"/>
          <w:sz w:val="24"/>
          <w:szCs w:val="24"/>
        </w:rPr>
        <w:t>udzielanie pomocy finansowej i rzeczowej,</w:t>
      </w:r>
    </w:p>
    <w:p w14:paraId="6F9E3D59" w14:textId="77777777" w:rsidR="000548D9" w:rsidRPr="00490F21" w:rsidRDefault="000548D9" w:rsidP="004F552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90F21">
        <w:rPr>
          <w:rFonts w:ascii="Times New Roman" w:hAnsi="Times New Roman"/>
          <w:sz w:val="24"/>
          <w:szCs w:val="24"/>
        </w:rPr>
        <w:t>wzmożenie pracy socjalnej – planowanie długotrwałych działań na rzecz wzmocnienia bądź odzyskania zdolności do funkcjonowania w społeczeństwie,</w:t>
      </w:r>
    </w:p>
    <w:p w14:paraId="24A46B02" w14:textId="1C5A3AEA" w:rsidR="003800B6" w:rsidRPr="00490F21" w:rsidRDefault="003800B6" w:rsidP="004F552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90F21">
        <w:rPr>
          <w:rFonts w:ascii="Times New Roman" w:hAnsi="Times New Roman"/>
          <w:sz w:val="24"/>
          <w:szCs w:val="24"/>
        </w:rPr>
        <w:t xml:space="preserve"> realizacja usług indywidualnego transportu </w:t>
      </w:r>
      <w:proofErr w:type="spellStart"/>
      <w:r w:rsidRPr="00490F21">
        <w:rPr>
          <w:rFonts w:ascii="Times New Roman" w:hAnsi="Times New Roman"/>
          <w:sz w:val="24"/>
          <w:szCs w:val="24"/>
        </w:rPr>
        <w:t>door</w:t>
      </w:r>
      <w:proofErr w:type="spellEnd"/>
      <w:r w:rsidRPr="00490F21">
        <w:rPr>
          <w:rFonts w:ascii="Times New Roman" w:hAnsi="Times New Roman"/>
          <w:sz w:val="24"/>
          <w:szCs w:val="24"/>
        </w:rPr>
        <w:t>-to-</w:t>
      </w:r>
      <w:proofErr w:type="spellStart"/>
      <w:r w:rsidRPr="00490F21">
        <w:rPr>
          <w:rFonts w:ascii="Times New Roman" w:hAnsi="Times New Roman"/>
          <w:sz w:val="24"/>
          <w:szCs w:val="24"/>
        </w:rPr>
        <w:t>door</w:t>
      </w:r>
      <w:proofErr w:type="spellEnd"/>
      <w:r w:rsidRPr="00490F21">
        <w:rPr>
          <w:rFonts w:ascii="Times New Roman" w:hAnsi="Times New Roman"/>
          <w:sz w:val="24"/>
          <w:szCs w:val="24"/>
        </w:rPr>
        <w:t xml:space="preserve"> dla osób niepełnosprawnych</w:t>
      </w:r>
      <w:r w:rsidR="00197643">
        <w:rPr>
          <w:rFonts w:ascii="Times New Roman" w:hAnsi="Times New Roman"/>
          <w:sz w:val="24"/>
          <w:szCs w:val="24"/>
        </w:rPr>
        <w:t xml:space="preserve"> z odpłatnością,</w:t>
      </w:r>
    </w:p>
    <w:p w14:paraId="52A9DFF3" w14:textId="54649E1D" w:rsidR="000548D9" w:rsidRPr="00490F21" w:rsidRDefault="000548D9" w:rsidP="004F552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90F21">
        <w:rPr>
          <w:rFonts w:ascii="Times New Roman" w:hAnsi="Times New Roman"/>
          <w:sz w:val="24"/>
          <w:szCs w:val="24"/>
        </w:rPr>
        <w:t xml:space="preserve">podejmowanie działań służących aktywizacji: zawodowej, społecznej, edukacyjnej i zdrowotnej osób zagrożonych wykluczeniem społecznym – przystąpienie do realizacji projektów  współfinansowanych ze środków Unii Europejskiej w ramach Europejskiego Funduszu Społecznego, </w:t>
      </w:r>
    </w:p>
    <w:p w14:paraId="5A015E45" w14:textId="77777777" w:rsidR="000548D9" w:rsidRPr="00490F21" w:rsidRDefault="000548D9" w:rsidP="004F552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90F21">
        <w:rPr>
          <w:rFonts w:ascii="Times New Roman" w:hAnsi="Times New Roman"/>
          <w:sz w:val="24"/>
          <w:szCs w:val="24"/>
        </w:rPr>
        <w:t>pozyskanie środków finansowych na zatrudnienie Asystenta rodziny oraz na utworzenie placówki wsparcia dziennego ,która udzielała by profesjonalnej pomocy dzieciom i  rodzinom zagrożonych dysfunkcjami .</w:t>
      </w:r>
    </w:p>
    <w:p w14:paraId="018A539D" w14:textId="6F6A27FD" w:rsidR="000548D9" w:rsidRPr="00490F21" w:rsidRDefault="000548D9" w:rsidP="004F552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90F21">
        <w:rPr>
          <w:rFonts w:ascii="Times New Roman" w:hAnsi="Times New Roman"/>
          <w:sz w:val="24"/>
          <w:szCs w:val="24"/>
        </w:rPr>
        <w:t>realizacja rządowego programu „Po</w:t>
      </w:r>
      <w:r w:rsidR="00BB71EC" w:rsidRPr="00490F21">
        <w:rPr>
          <w:rFonts w:ascii="Times New Roman" w:hAnsi="Times New Roman"/>
          <w:sz w:val="24"/>
          <w:szCs w:val="24"/>
        </w:rPr>
        <w:t>siłek w szkole i domu</w:t>
      </w:r>
      <w:r w:rsidRPr="00490F21">
        <w:rPr>
          <w:rFonts w:ascii="Times New Roman" w:hAnsi="Times New Roman"/>
          <w:sz w:val="24"/>
          <w:szCs w:val="24"/>
        </w:rPr>
        <w:t>” (dożywianie dzieci</w:t>
      </w:r>
      <w:r w:rsidR="003800B6" w:rsidRPr="00490F21">
        <w:rPr>
          <w:rFonts w:ascii="Times New Roman" w:hAnsi="Times New Roman"/>
          <w:sz w:val="24"/>
          <w:szCs w:val="24"/>
        </w:rPr>
        <w:t xml:space="preserve"> </w:t>
      </w:r>
      <w:r w:rsidRPr="00490F21">
        <w:rPr>
          <w:rFonts w:ascii="Times New Roman" w:hAnsi="Times New Roman"/>
          <w:sz w:val="24"/>
          <w:szCs w:val="24"/>
        </w:rPr>
        <w:t>i dorosłych, doposażenie stołówek w szkołach i przedszkolu),</w:t>
      </w:r>
    </w:p>
    <w:p w14:paraId="32B659A5" w14:textId="77777777" w:rsidR="000548D9" w:rsidRPr="00490F21" w:rsidRDefault="000548D9" w:rsidP="004F552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90F21">
        <w:rPr>
          <w:rFonts w:ascii="Times New Roman" w:hAnsi="Times New Roman"/>
          <w:sz w:val="24"/>
          <w:szCs w:val="24"/>
        </w:rPr>
        <w:t xml:space="preserve">realizacja Europejskiego Programu Pomocy Żywnościowej PEAD, pomoc żywnościowa dla najuboższej ludności Unii Europejskiej (żywność przekazywana w ramach Europejskiego Programu Pomocy Żywnościowej pozyskiwana jest przez Bank Żywności w Toruniu, </w:t>
      </w:r>
    </w:p>
    <w:p w14:paraId="1899DDD8" w14:textId="77777777" w:rsidR="000548D9" w:rsidRPr="00490F21" w:rsidRDefault="000548D9" w:rsidP="004F552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90F21">
        <w:rPr>
          <w:rFonts w:ascii="Times New Roman" w:hAnsi="Times New Roman"/>
          <w:sz w:val="24"/>
          <w:szCs w:val="24"/>
        </w:rPr>
        <w:t xml:space="preserve">realizacja  programu  przeciwdziałania przemocy w rodzinie oraz ochrony ofiar przemocy w rodzinie, </w:t>
      </w:r>
    </w:p>
    <w:p w14:paraId="61E070B6" w14:textId="77777777" w:rsidR="000548D9" w:rsidRPr="00490F21" w:rsidRDefault="000548D9" w:rsidP="004F552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90F21">
        <w:rPr>
          <w:rFonts w:ascii="Times New Roman" w:hAnsi="Times New Roman"/>
          <w:sz w:val="24"/>
          <w:szCs w:val="24"/>
        </w:rPr>
        <w:lastRenderedPageBreak/>
        <w:t xml:space="preserve">zwiększenie w budżecie gminy środków finansowych na wsparcie osób starszych </w:t>
      </w:r>
      <w:r w:rsidR="003800B6" w:rsidRPr="00490F21">
        <w:rPr>
          <w:rFonts w:ascii="Times New Roman" w:hAnsi="Times New Roman"/>
          <w:sz w:val="24"/>
          <w:szCs w:val="24"/>
        </w:rPr>
        <w:t xml:space="preserve">                </w:t>
      </w:r>
      <w:r w:rsidRPr="00490F21">
        <w:rPr>
          <w:rFonts w:ascii="Times New Roman" w:hAnsi="Times New Roman"/>
          <w:sz w:val="24"/>
          <w:szCs w:val="24"/>
        </w:rPr>
        <w:t xml:space="preserve">i niepełnosprawnych: usługi opiekuńcze, specjalistyczne usługi opiekuńcze,  kierowanie i ponoszenie opłat za pobyt w domach pomocy społecznej. Ubieganie się o środki zewnętrzne na </w:t>
      </w:r>
      <w:r w:rsidR="00BB71EC" w:rsidRPr="00490F21">
        <w:rPr>
          <w:rFonts w:ascii="Times New Roman" w:hAnsi="Times New Roman"/>
          <w:sz w:val="24"/>
          <w:szCs w:val="24"/>
        </w:rPr>
        <w:t>realizację usług opiekuńczych</w:t>
      </w:r>
      <w:r w:rsidRPr="00490F21">
        <w:rPr>
          <w:rFonts w:ascii="Times New Roman" w:hAnsi="Times New Roman"/>
          <w:sz w:val="24"/>
          <w:szCs w:val="24"/>
        </w:rPr>
        <w:t xml:space="preserve"> .</w:t>
      </w:r>
    </w:p>
    <w:p w14:paraId="7A50D203" w14:textId="77777777" w:rsidR="000548D9" w:rsidRPr="00490F21" w:rsidRDefault="000548D9" w:rsidP="004F552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90F21">
        <w:rPr>
          <w:rFonts w:ascii="Times New Roman" w:hAnsi="Times New Roman"/>
          <w:sz w:val="24"/>
          <w:szCs w:val="24"/>
        </w:rPr>
        <w:t xml:space="preserve">przeznaczenie w budżecie gminy środków finansowych na realizację zadań wynikających z ustawy o wspieraniu rodziny i systemie pieczy zastępczej, głównie na zatrudnienie asystentów rodzin, </w:t>
      </w:r>
    </w:p>
    <w:p w14:paraId="522C852A" w14:textId="42CB3513" w:rsidR="000548D9" w:rsidRPr="00490F21" w:rsidRDefault="000548D9" w:rsidP="004F5521">
      <w:p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843E1">
        <w:rPr>
          <w:rFonts w:ascii="Times New Roman" w:hAnsi="Times New Roman" w:cs="Times New Roman"/>
          <w:sz w:val="36"/>
          <w:szCs w:val="36"/>
        </w:rPr>
        <w:t>•</w:t>
      </w:r>
      <w:r w:rsidRPr="00490F21">
        <w:rPr>
          <w:rFonts w:ascii="Times New Roman" w:hAnsi="Times New Roman" w:cs="Times New Roman"/>
          <w:sz w:val="24"/>
          <w:szCs w:val="24"/>
        </w:rPr>
        <w:t xml:space="preserve"> </w:t>
      </w:r>
      <w:r w:rsidR="004F5521">
        <w:rPr>
          <w:rFonts w:ascii="Times New Roman" w:hAnsi="Times New Roman" w:cs="Times New Roman"/>
          <w:sz w:val="24"/>
          <w:szCs w:val="24"/>
        </w:rPr>
        <w:t xml:space="preserve">  </w:t>
      </w:r>
      <w:r w:rsidRPr="00490F21">
        <w:rPr>
          <w:rFonts w:ascii="Times New Roman" w:hAnsi="Times New Roman" w:cs="Times New Roman"/>
          <w:sz w:val="24"/>
          <w:szCs w:val="24"/>
        </w:rPr>
        <w:t xml:space="preserve">podnoszenie poziomu i doskonalenie sprawności funkcjonowania pomocy społecznej </w:t>
      </w:r>
      <w:r w:rsidR="00E843E1">
        <w:rPr>
          <w:rFonts w:ascii="Times New Roman" w:hAnsi="Times New Roman" w:cs="Times New Roman"/>
          <w:sz w:val="24"/>
          <w:szCs w:val="24"/>
        </w:rPr>
        <w:t xml:space="preserve">     </w:t>
      </w:r>
      <w:r w:rsidRPr="00490F21">
        <w:rPr>
          <w:rFonts w:ascii="Times New Roman" w:hAnsi="Times New Roman" w:cs="Times New Roman"/>
          <w:sz w:val="24"/>
          <w:szCs w:val="24"/>
        </w:rPr>
        <w:t xml:space="preserve">poprzez stałe podnoszenie kwalifikacji i kompetencji kadry pomocy społecznej oraz członków Zespołu Interdyscyplinarnego, </w:t>
      </w:r>
    </w:p>
    <w:p w14:paraId="10FD85E9" w14:textId="2492C565" w:rsidR="003800B6" w:rsidRDefault="000548D9" w:rsidP="003120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3E1">
        <w:rPr>
          <w:rFonts w:ascii="Times New Roman" w:hAnsi="Times New Roman" w:cs="Times New Roman"/>
          <w:sz w:val="36"/>
          <w:szCs w:val="36"/>
        </w:rPr>
        <w:t>•</w:t>
      </w:r>
      <w:r w:rsidRPr="00490F21">
        <w:rPr>
          <w:rFonts w:ascii="Times New Roman" w:hAnsi="Times New Roman" w:cs="Times New Roman"/>
          <w:sz w:val="24"/>
          <w:szCs w:val="24"/>
        </w:rPr>
        <w:t xml:space="preserve"> </w:t>
      </w:r>
      <w:r w:rsidR="004F5521">
        <w:rPr>
          <w:rFonts w:ascii="Times New Roman" w:hAnsi="Times New Roman" w:cs="Times New Roman"/>
          <w:sz w:val="24"/>
          <w:szCs w:val="24"/>
        </w:rPr>
        <w:t xml:space="preserve"> </w:t>
      </w:r>
      <w:r w:rsidRPr="00490F21">
        <w:rPr>
          <w:rFonts w:ascii="Times New Roman" w:hAnsi="Times New Roman" w:cs="Times New Roman"/>
          <w:sz w:val="24"/>
          <w:szCs w:val="24"/>
        </w:rPr>
        <w:t xml:space="preserve">sporządzanie oceny zasobów pomocy społecznej, opierającej się na analizie lokalnej </w:t>
      </w:r>
      <w:r w:rsidR="00E843E1">
        <w:rPr>
          <w:rFonts w:ascii="Times New Roman" w:hAnsi="Times New Roman" w:cs="Times New Roman"/>
          <w:sz w:val="24"/>
          <w:szCs w:val="24"/>
        </w:rPr>
        <w:t xml:space="preserve">         </w:t>
      </w:r>
      <w:r w:rsidR="004F5521">
        <w:rPr>
          <w:rFonts w:ascii="Times New Roman" w:hAnsi="Times New Roman" w:cs="Times New Roman"/>
          <w:sz w:val="24"/>
          <w:szCs w:val="24"/>
        </w:rPr>
        <w:t xml:space="preserve">     </w:t>
      </w:r>
      <w:r w:rsidR="00E843E1">
        <w:rPr>
          <w:rFonts w:ascii="Times New Roman" w:hAnsi="Times New Roman" w:cs="Times New Roman"/>
          <w:sz w:val="24"/>
          <w:szCs w:val="24"/>
        </w:rPr>
        <w:t>s</w:t>
      </w:r>
      <w:r w:rsidRPr="00490F21">
        <w:rPr>
          <w:rFonts w:ascii="Times New Roman" w:hAnsi="Times New Roman" w:cs="Times New Roman"/>
          <w:sz w:val="24"/>
          <w:szCs w:val="24"/>
        </w:rPr>
        <w:t xml:space="preserve">ytuacji </w:t>
      </w:r>
      <w:proofErr w:type="spellStart"/>
      <w:r w:rsidRPr="00490F21">
        <w:rPr>
          <w:rFonts w:ascii="Times New Roman" w:hAnsi="Times New Roman" w:cs="Times New Roman"/>
          <w:sz w:val="24"/>
          <w:szCs w:val="24"/>
        </w:rPr>
        <w:t>społeczno</w:t>
      </w:r>
      <w:proofErr w:type="spellEnd"/>
      <w:r w:rsidRPr="00490F21">
        <w:rPr>
          <w:rFonts w:ascii="Times New Roman" w:hAnsi="Times New Roman" w:cs="Times New Roman"/>
          <w:sz w:val="24"/>
          <w:szCs w:val="24"/>
        </w:rPr>
        <w:t xml:space="preserve">  – demograficznej</w:t>
      </w:r>
      <w:r w:rsidR="00821EE1" w:rsidRPr="00490F21">
        <w:rPr>
          <w:rFonts w:ascii="Times New Roman" w:hAnsi="Times New Roman" w:cs="Times New Roman"/>
          <w:sz w:val="24"/>
          <w:szCs w:val="24"/>
        </w:rPr>
        <w:t>.</w:t>
      </w:r>
      <w:bookmarkStart w:id="33" w:name="_Hlk97702496"/>
      <w:bookmarkEnd w:id="32"/>
    </w:p>
    <w:p w14:paraId="059D692B" w14:textId="77777777" w:rsidR="005D3C9F" w:rsidRDefault="005D3C9F" w:rsidP="00AC5D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06F377" w14:textId="77777777" w:rsidR="00327FFC" w:rsidRPr="00447682" w:rsidRDefault="00327FFC" w:rsidP="003800B6">
      <w:pPr>
        <w:jc w:val="both"/>
        <w:rPr>
          <w:rFonts w:ascii="Times New Roman" w:hAnsi="Times New Roman" w:cs="Times New Roman"/>
          <w:sz w:val="24"/>
          <w:szCs w:val="24"/>
        </w:rPr>
      </w:pPr>
      <w:r w:rsidRPr="00447682">
        <w:rPr>
          <w:rFonts w:ascii="Times New Roman" w:hAnsi="Times New Roman" w:cs="Times New Roman"/>
          <w:b/>
          <w:bCs/>
          <w:sz w:val="24"/>
          <w:szCs w:val="24"/>
        </w:rPr>
        <w:t>REALIZACJA ZADAŃ GMINNEGO PROGRAMU PRZECIWDZIAŁANIA</w:t>
      </w:r>
    </w:p>
    <w:p w14:paraId="4AB7026F" w14:textId="77777777" w:rsidR="00327FFC" w:rsidRPr="00447682" w:rsidRDefault="00327FFC" w:rsidP="00380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682">
        <w:rPr>
          <w:rFonts w:ascii="Times New Roman" w:hAnsi="Times New Roman" w:cs="Times New Roman"/>
          <w:b/>
          <w:bCs/>
          <w:sz w:val="24"/>
          <w:szCs w:val="24"/>
        </w:rPr>
        <w:t>PRZEMOCY W RODZINIE ORAZ OCHRONY OFIAR PRZEMOCY W RODZINIE</w:t>
      </w:r>
    </w:p>
    <w:p w14:paraId="69E52CDF" w14:textId="3DA4D973" w:rsidR="00327FFC" w:rsidRDefault="003800B6" w:rsidP="00380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682">
        <w:rPr>
          <w:rFonts w:ascii="Times New Roman" w:hAnsi="Times New Roman" w:cs="Times New Roman"/>
          <w:b/>
          <w:bCs/>
          <w:sz w:val="24"/>
          <w:szCs w:val="24"/>
        </w:rPr>
        <w:t>NA LATA 2021-202</w:t>
      </w:r>
      <w:r w:rsidR="00C843D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27FFC" w:rsidRPr="00447682">
        <w:rPr>
          <w:rFonts w:ascii="Times New Roman" w:hAnsi="Times New Roman" w:cs="Times New Roman"/>
          <w:b/>
          <w:bCs/>
          <w:sz w:val="24"/>
          <w:szCs w:val="24"/>
        </w:rPr>
        <w:t xml:space="preserve"> ZA ROK 20</w:t>
      </w:r>
      <w:r w:rsidRPr="0044768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C75B1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FB21582" w14:textId="77777777" w:rsidR="007E690E" w:rsidRPr="00447682" w:rsidRDefault="007E690E" w:rsidP="00380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74AF8" w14:textId="77777777" w:rsidR="00327FFC" w:rsidRPr="00447682" w:rsidRDefault="00327FFC" w:rsidP="00380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682">
        <w:rPr>
          <w:rFonts w:ascii="Times New Roman" w:hAnsi="Times New Roman" w:cs="Times New Roman"/>
          <w:sz w:val="24"/>
          <w:szCs w:val="24"/>
        </w:rPr>
        <w:t xml:space="preserve">Celem realizacji Programu w Gminie Kikół jest stworzenie wsparcia i profesjonalnej pomocy rodzinom, w których występuje zjawisko przemocy, poprzez zwiększenie dostępności </w:t>
      </w:r>
      <w:r w:rsidR="003800B6" w:rsidRPr="0044768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47682">
        <w:rPr>
          <w:rFonts w:ascii="Times New Roman" w:hAnsi="Times New Roman" w:cs="Times New Roman"/>
          <w:sz w:val="24"/>
          <w:szCs w:val="24"/>
        </w:rPr>
        <w:t>i skuteczności zorganizowanych form pomocy dla osób uwikłanych w przemoc, a co za tym idzie zmniejszenie skali zjawiska przemocy oraz stworzenie jednolitego, profesjonalnego systemu interwencji i wsparcia dla osób zagrożonych bądź uwikłanych w przemoc w rodzinie.</w:t>
      </w:r>
    </w:p>
    <w:p w14:paraId="0503CB69" w14:textId="77777777" w:rsidR="00327FFC" w:rsidRPr="00447682" w:rsidRDefault="00327FFC" w:rsidP="00380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682">
        <w:rPr>
          <w:rFonts w:ascii="Times New Roman" w:hAnsi="Times New Roman" w:cs="Times New Roman"/>
          <w:sz w:val="24"/>
          <w:szCs w:val="24"/>
        </w:rPr>
        <w:t>Na terenie Gminy Kikół pracuje Zespół Interdyscyplinarny w skład, którego wchodzą</w:t>
      </w:r>
    </w:p>
    <w:p w14:paraId="7D9F4146" w14:textId="77777777" w:rsidR="00327FFC" w:rsidRPr="00447682" w:rsidRDefault="00327FFC" w:rsidP="00380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682">
        <w:rPr>
          <w:rFonts w:ascii="Times New Roman" w:hAnsi="Times New Roman" w:cs="Times New Roman"/>
          <w:sz w:val="24"/>
          <w:szCs w:val="24"/>
        </w:rPr>
        <w:t>przedstawiciele:</w:t>
      </w:r>
    </w:p>
    <w:p w14:paraId="61981B3B" w14:textId="77777777" w:rsidR="00327FFC" w:rsidRPr="00447682" w:rsidRDefault="00EA1E0E" w:rsidP="003800B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7682">
        <w:rPr>
          <w:rFonts w:ascii="Times New Roman" w:hAnsi="Times New Roman" w:cs="Times New Roman"/>
          <w:sz w:val="24"/>
          <w:szCs w:val="24"/>
        </w:rPr>
        <w:t>1</w:t>
      </w:r>
      <w:r w:rsidR="00327FFC" w:rsidRPr="00447682">
        <w:rPr>
          <w:rFonts w:ascii="Times New Roman" w:hAnsi="Times New Roman" w:cs="Times New Roman"/>
          <w:sz w:val="24"/>
          <w:szCs w:val="24"/>
        </w:rPr>
        <w:t>) Gminnego Ośrodka Pomocy Społecznej w Kikole,</w:t>
      </w:r>
    </w:p>
    <w:p w14:paraId="23598991" w14:textId="77777777" w:rsidR="00327FFC" w:rsidRPr="00447682" w:rsidRDefault="00EA1E0E" w:rsidP="003800B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7682">
        <w:rPr>
          <w:rFonts w:ascii="Times New Roman" w:hAnsi="Times New Roman" w:cs="Times New Roman"/>
          <w:sz w:val="24"/>
          <w:szCs w:val="24"/>
        </w:rPr>
        <w:t>2</w:t>
      </w:r>
      <w:r w:rsidR="00327FFC" w:rsidRPr="00447682">
        <w:rPr>
          <w:rFonts w:ascii="Times New Roman" w:hAnsi="Times New Roman" w:cs="Times New Roman"/>
          <w:sz w:val="24"/>
          <w:szCs w:val="24"/>
        </w:rPr>
        <w:t>) Gminnej Komisji Rozwiązywania Problemów Alkoholowych,</w:t>
      </w:r>
    </w:p>
    <w:p w14:paraId="3CFF3F11" w14:textId="77777777" w:rsidR="00327FFC" w:rsidRPr="00447682" w:rsidRDefault="00EA1E0E" w:rsidP="003800B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7682">
        <w:rPr>
          <w:rFonts w:ascii="Times New Roman" w:hAnsi="Times New Roman" w:cs="Times New Roman"/>
          <w:sz w:val="24"/>
          <w:szCs w:val="24"/>
        </w:rPr>
        <w:t>3</w:t>
      </w:r>
      <w:r w:rsidR="00327FFC" w:rsidRPr="00447682">
        <w:rPr>
          <w:rFonts w:ascii="Times New Roman" w:hAnsi="Times New Roman" w:cs="Times New Roman"/>
          <w:sz w:val="24"/>
          <w:szCs w:val="24"/>
        </w:rPr>
        <w:t xml:space="preserve">) </w:t>
      </w:r>
      <w:r w:rsidRPr="00447682">
        <w:rPr>
          <w:rFonts w:ascii="Times New Roman" w:hAnsi="Times New Roman" w:cs="Times New Roman"/>
          <w:sz w:val="24"/>
          <w:szCs w:val="24"/>
        </w:rPr>
        <w:t>Posterunku Policji w Kikole</w:t>
      </w:r>
      <w:r w:rsidR="00327FFC" w:rsidRPr="00447682">
        <w:rPr>
          <w:rFonts w:ascii="Times New Roman" w:hAnsi="Times New Roman" w:cs="Times New Roman"/>
          <w:sz w:val="24"/>
          <w:szCs w:val="24"/>
        </w:rPr>
        <w:t>,</w:t>
      </w:r>
    </w:p>
    <w:p w14:paraId="27233C47" w14:textId="46D6F3F9" w:rsidR="00BC5F24" w:rsidRPr="00447682" w:rsidRDefault="00EA1E0E" w:rsidP="003800B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7682">
        <w:rPr>
          <w:rFonts w:ascii="Times New Roman" w:hAnsi="Times New Roman" w:cs="Times New Roman"/>
          <w:sz w:val="24"/>
          <w:szCs w:val="24"/>
        </w:rPr>
        <w:t>4</w:t>
      </w:r>
      <w:r w:rsidR="00327FFC" w:rsidRPr="00447682">
        <w:rPr>
          <w:rFonts w:ascii="Times New Roman" w:hAnsi="Times New Roman" w:cs="Times New Roman"/>
          <w:sz w:val="24"/>
          <w:szCs w:val="24"/>
        </w:rPr>
        <w:t xml:space="preserve">) </w:t>
      </w:r>
      <w:r w:rsidR="008C75B1">
        <w:rPr>
          <w:rFonts w:ascii="Times New Roman" w:hAnsi="Times New Roman" w:cs="Times New Roman"/>
          <w:sz w:val="24"/>
          <w:szCs w:val="24"/>
        </w:rPr>
        <w:t>Ochrony zdrowia</w:t>
      </w:r>
      <w:r w:rsidR="00327FFC" w:rsidRPr="00447682">
        <w:rPr>
          <w:rFonts w:ascii="Times New Roman" w:hAnsi="Times New Roman" w:cs="Times New Roman"/>
          <w:sz w:val="24"/>
          <w:szCs w:val="24"/>
        </w:rPr>
        <w:t>,</w:t>
      </w:r>
    </w:p>
    <w:p w14:paraId="0DCC461D" w14:textId="034E284A" w:rsidR="00327FFC" w:rsidRPr="00447682" w:rsidRDefault="00EA1E0E" w:rsidP="003800B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7682">
        <w:rPr>
          <w:rFonts w:ascii="Times New Roman" w:hAnsi="Times New Roman" w:cs="Times New Roman"/>
          <w:sz w:val="24"/>
          <w:szCs w:val="24"/>
        </w:rPr>
        <w:t>5</w:t>
      </w:r>
      <w:r w:rsidR="00BC5F24" w:rsidRPr="00447682">
        <w:rPr>
          <w:rFonts w:ascii="Times New Roman" w:hAnsi="Times New Roman" w:cs="Times New Roman"/>
          <w:sz w:val="24"/>
          <w:szCs w:val="24"/>
        </w:rPr>
        <w:t>) Oświat</w:t>
      </w:r>
      <w:r w:rsidRPr="00447682">
        <w:rPr>
          <w:rFonts w:ascii="Times New Roman" w:hAnsi="Times New Roman" w:cs="Times New Roman"/>
          <w:sz w:val="24"/>
          <w:szCs w:val="24"/>
        </w:rPr>
        <w:t>y</w:t>
      </w:r>
      <w:r w:rsidR="00327FFC" w:rsidRPr="00447682">
        <w:rPr>
          <w:rFonts w:ascii="Times New Roman" w:hAnsi="Times New Roman" w:cs="Times New Roman"/>
          <w:sz w:val="24"/>
          <w:szCs w:val="24"/>
        </w:rPr>
        <w:t>,</w:t>
      </w:r>
    </w:p>
    <w:p w14:paraId="58878635" w14:textId="39A2E283" w:rsidR="00327FFC" w:rsidRDefault="00EA1E0E" w:rsidP="008C75B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7682">
        <w:rPr>
          <w:rFonts w:ascii="Times New Roman" w:hAnsi="Times New Roman" w:cs="Times New Roman"/>
          <w:sz w:val="24"/>
          <w:szCs w:val="24"/>
        </w:rPr>
        <w:t>6</w:t>
      </w:r>
      <w:r w:rsidR="00BC5F24" w:rsidRPr="00447682">
        <w:rPr>
          <w:rFonts w:ascii="Times New Roman" w:hAnsi="Times New Roman" w:cs="Times New Roman"/>
          <w:sz w:val="24"/>
          <w:szCs w:val="24"/>
        </w:rPr>
        <w:t>)</w:t>
      </w:r>
      <w:r w:rsidR="008C75B1">
        <w:rPr>
          <w:rFonts w:ascii="Times New Roman" w:hAnsi="Times New Roman" w:cs="Times New Roman"/>
          <w:sz w:val="24"/>
          <w:szCs w:val="24"/>
        </w:rPr>
        <w:t xml:space="preserve"> </w:t>
      </w:r>
      <w:r w:rsidR="00BC5F24" w:rsidRPr="00447682">
        <w:rPr>
          <w:rFonts w:ascii="Times New Roman" w:hAnsi="Times New Roman" w:cs="Times New Roman"/>
          <w:sz w:val="24"/>
          <w:szCs w:val="24"/>
        </w:rPr>
        <w:t>Sąd</w:t>
      </w:r>
      <w:r w:rsidR="00A57268">
        <w:rPr>
          <w:rFonts w:ascii="Times New Roman" w:hAnsi="Times New Roman" w:cs="Times New Roman"/>
          <w:sz w:val="24"/>
          <w:szCs w:val="24"/>
        </w:rPr>
        <w:t>u</w:t>
      </w:r>
      <w:r w:rsidR="00BC5F24" w:rsidRPr="00447682">
        <w:rPr>
          <w:rFonts w:ascii="Times New Roman" w:hAnsi="Times New Roman" w:cs="Times New Roman"/>
          <w:sz w:val="24"/>
          <w:szCs w:val="24"/>
        </w:rPr>
        <w:t xml:space="preserve"> Rejonow</w:t>
      </w:r>
      <w:r w:rsidR="00A57268">
        <w:rPr>
          <w:rFonts w:ascii="Times New Roman" w:hAnsi="Times New Roman" w:cs="Times New Roman"/>
          <w:sz w:val="24"/>
          <w:szCs w:val="24"/>
        </w:rPr>
        <w:t>ego</w:t>
      </w:r>
      <w:r w:rsidR="00BC5F24" w:rsidRPr="00447682">
        <w:rPr>
          <w:rFonts w:ascii="Times New Roman" w:hAnsi="Times New Roman" w:cs="Times New Roman"/>
          <w:sz w:val="24"/>
          <w:szCs w:val="24"/>
        </w:rPr>
        <w:t xml:space="preserve"> w L</w:t>
      </w:r>
      <w:r w:rsidR="008C75B1">
        <w:rPr>
          <w:rFonts w:ascii="Times New Roman" w:hAnsi="Times New Roman" w:cs="Times New Roman"/>
          <w:sz w:val="24"/>
          <w:szCs w:val="24"/>
        </w:rPr>
        <w:t>ipnie</w:t>
      </w:r>
    </w:p>
    <w:p w14:paraId="0C8E5C50" w14:textId="77777777" w:rsidR="008C75B1" w:rsidRPr="00447682" w:rsidRDefault="008C75B1" w:rsidP="008C75B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2348262" w14:textId="77777777" w:rsidR="00327FFC" w:rsidRPr="00447682" w:rsidRDefault="00327FFC" w:rsidP="00380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7682">
        <w:rPr>
          <w:rFonts w:ascii="Times New Roman" w:hAnsi="Times New Roman"/>
          <w:sz w:val="24"/>
          <w:szCs w:val="24"/>
        </w:rPr>
        <w:t xml:space="preserve">Zespół interdyscyplinarny liczy obecnie </w:t>
      </w:r>
      <w:r w:rsidR="000276E9" w:rsidRPr="00447682">
        <w:rPr>
          <w:rFonts w:ascii="Times New Roman" w:hAnsi="Times New Roman"/>
          <w:sz w:val="24"/>
          <w:szCs w:val="24"/>
        </w:rPr>
        <w:t>7</w:t>
      </w:r>
      <w:r w:rsidRPr="00447682">
        <w:rPr>
          <w:rFonts w:ascii="Times New Roman" w:hAnsi="Times New Roman"/>
          <w:sz w:val="24"/>
          <w:szCs w:val="24"/>
        </w:rPr>
        <w:t xml:space="preserve"> osób. Obsługę administracyjną ZI zapewnia</w:t>
      </w:r>
      <w:r w:rsidR="003800B6" w:rsidRPr="00447682">
        <w:rPr>
          <w:rFonts w:ascii="Times New Roman" w:hAnsi="Times New Roman"/>
          <w:sz w:val="24"/>
          <w:szCs w:val="24"/>
        </w:rPr>
        <w:t xml:space="preserve"> </w:t>
      </w:r>
      <w:r w:rsidR="000276E9" w:rsidRPr="00447682">
        <w:rPr>
          <w:rFonts w:ascii="Times New Roman" w:hAnsi="Times New Roman"/>
          <w:sz w:val="24"/>
          <w:szCs w:val="24"/>
        </w:rPr>
        <w:t xml:space="preserve">Gminny </w:t>
      </w:r>
      <w:r w:rsidRPr="00447682">
        <w:rPr>
          <w:rFonts w:ascii="Times New Roman" w:hAnsi="Times New Roman"/>
          <w:sz w:val="24"/>
          <w:szCs w:val="24"/>
        </w:rPr>
        <w:t>Ośrodek Pomocy Społecznej w</w:t>
      </w:r>
      <w:r w:rsidR="000276E9" w:rsidRPr="00447682">
        <w:rPr>
          <w:rFonts w:ascii="Times New Roman" w:hAnsi="Times New Roman"/>
          <w:sz w:val="24"/>
          <w:szCs w:val="24"/>
        </w:rPr>
        <w:t xml:space="preserve"> Kikole.</w:t>
      </w:r>
    </w:p>
    <w:p w14:paraId="379A1C5F" w14:textId="3BA17CF6" w:rsidR="00BB4093" w:rsidRPr="00BB4093" w:rsidRDefault="00BB4093" w:rsidP="00BB40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4093">
        <w:rPr>
          <w:rFonts w:ascii="Times New Roman" w:hAnsi="Times New Roman"/>
          <w:sz w:val="24"/>
          <w:szCs w:val="24"/>
        </w:rPr>
        <w:lastRenderedPageBreak/>
        <w:t>Do zadań zespołu interdyscyplinarnego należy tworzenie warunków</w:t>
      </w:r>
    </w:p>
    <w:p w14:paraId="2E3F4679" w14:textId="77777777" w:rsidR="00BB4093" w:rsidRPr="00BB4093" w:rsidRDefault="00BB4093" w:rsidP="00BB40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4093">
        <w:rPr>
          <w:rFonts w:ascii="Times New Roman" w:hAnsi="Times New Roman"/>
          <w:sz w:val="24"/>
          <w:szCs w:val="24"/>
        </w:rPr>
        <w:t>umożliwiających realizację zadań z zakresu przeciwdziałania przemocy domowej</w:t>
      </w:r>
    </w:p>
    <w:p w14:paraId="4C7F6141" w14:textId="77777777" w:rsidR="00BB4093" w:rsidRPr="00BB4093" w:rsidRDefault="00BB4093" w:rsidP="00BB40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4093">
        <w:rPr>
          <w:rFonts w:ascii="Times New Roman" w:hAnsi="Times New Roman"/>
          <w:sz w:val="24"/>
          <w:szCs w:val="24"/>
        </w:rPr>
        <w:t>oraz integrowanie i koordynowanie działań podmiotów, o których mowa w art. 9a</w:t>
      </w:r>
    </w:p>
    <w:p w14:paraId="4DC2D786" w14:textId="77777777" w:rsidR="00BB4093" w:rsidRPr="00BB4093" w:rsidRDefault="00BB4093" w:rsidP="00BB40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4093">
        <w:rPr>
          <w:rFonts w:ascii="Times New Roman" w:hAnsi="Times New Roman"/>
          <w:sz w:val="24"/>
          <w:szCs w:val="24"/>
        </w:rPr>
        <w:t>ust. 3–5, w szczególności przez:</w:t>
      </w:r>
    </w:p>
    <w:p w14:paraId="46D31283" w14:textId="77777777" w:rsidR="00BB4093" w:rsidRPr="00BB4093" w:rsidRDefault="00BB4093" w:rsidP="00BB40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4093">
        <w:rPr>
          <w:rFonts w:ascii="Times New Roman" w:hAnsi="Times New Roman"/>
          <w:sz w:val="24"/>
          <w:szCs w:val="24"/>
        </w:rPr>
        <w:t>1) diagnozowanie problemu przemocy domowej na poziomie lokalnym;</w:t>
      </w:r>
    </w:p>
    <w:p w14:paraId="2A79F579" w14:textId="77777777" w:rsidR="00BB4093" w:rsidRPr="00BB4093" w:rsidRDefault="00BB4093" w:rsidP="00BB40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4093">
        <w:rPr>
          <w:rFonts w:ascii="Times New Roman" w:hAnsi="Times New Roman"/>
          <w:sz w:val="24"/>
          <w:szCs w:val="24"/>
        </w:rPr>
        <w:t>2) inicjowanie działań profilaktycznych, edukacyjnych i informacyjnych</w:t>
      </w:r>
    </w:p>
    <w:p w14:paraId="23CADA2E" w14:textId="77777777" w:rsidR="00BB4093" w:rsidRPr="00BB4093" w:rsidRDefault="00BB4093" w:rsidP="00BB40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4093">
        <w:rPr>
          <w:rFonts w:ascii="Times New Roman" w:hAnsi="Times New Roman"/>
          <w:sz w:val="24"/>
          <w:szCs w:val="24"/>
        </w:rPr>
        <w:t>mających na celu przeciwdziałanie przemocy domowej i powierzanie ich</w:t>
      </w:r>
    </w:p>
    <w:p w14:paraId="3820EB88" w14:textId="77777777" w:rsidR="00BB4093" w:rsidRPr="00BB4093" w:rsidRDefault="00BB4093" w:rsidP="00BB40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4093">
        <w:rPr>
          <w:rFonts w:ascii="Times New Roman" w:hAnsi="Times New Roman"/>
          <w:sz w:val="24"/>
          <w:szCs w:val="24"/>
        </w:rPr>
        <w:t>wykonania właściwym podmiotom;</w:t>
      </w:r>
    </w:p>
    <w:p w14:paraId="61F88B8F" w14:textId="77777777" w:rsidR="00BB4093" w:rsidRPr="00BB4093" w:rsidRDefault="00BB4093" w:rsidP="00BB40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4093">
        <w:rPr>
          <w:rFonts w:ascii="Times New Roman" w:hAnsi="Times New Roman"/>
          <w:sz w:val="24"/>
          <w:szCs w:val="24"/>
        </w:rPr>
        <w:t>3) inicjowanie działań w stosunku do osób doznających przemocy domowej oraz</w:t>
      </w:r>
    </w:p>
    <w:p w14:paraId="170ECDE9" w14:textId="77777777" w:rsidR="00BB4093" w:rsidRPr="00BB4093" w:rsidRDefault="00BB4093" w:rsidP="00BB40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4093">
        <w:rPr>
          <w:rFonts w:ascii="Times New Roman" w:hAnsi="Times New Roman"/>
          <w:sz w:val="24"/>
          <w:szCs w:val="24"/>
        </w:rPr>
        <w:t>osób stosujących przemoc domową;</w:t>
      </w:r>
    </w:p>
    <w:p w14:paraId="2DFE18C5" w14:textId="77777777" w:rsidR="00BB4093" w:rsidRPr="00BB4093" w:rsidRDefault="00BB4093" w:rsidP="00BB40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4093">
        <w:rPr>
          <w:rFonts w:ascii="Times New Roman" w:hAnsi="Times New Roman"/>
          <w:sz w:val="24"/>
          <w:szCs w:val="24"/>
        </w:rPr>
        <w:t>4) opracowanie projektu gminnego programu przeciwdziałania przemocy</w:t>
      </w:r>
    </w:p>
    <w:p w14:paraId="08090F18" w14:textId="77777777" w:rsidR="00BB4093" w:rsidRPr="00BB4093" w:rsidRDefault="00BB4093" w:rsidP="00BB40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4093">
        <w:rPr>
          <w:rFonts w:ascii="Times New Roman" w:hAnsi="Times New Roman"/>
          <w:sz w:val="24"/>
          <w:szCs w:val="24"/>
        </w:rPr>
        <w:t>domowej oraz ochrony osób doznających przemocy domowej;</w:t>
      </w:r>
    </w:p>
    <w:p w14:paraId="5E94B0CF" w14:textId="77777777" w:rsidR="00BB4093" w:rsidRPr="00BB4093" w:rsidRDefault="00BB4093" w:rsidP="00BB40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4093">
        <w:rPr>
          <w:rFonts w:ascii="Times New Roman" w:hAnsi="Times New Roman"/>
          <w:sz w:val="24"/>
          <w:szCs w:val="24"/>
        </w:rPr>
        <w:t>5) rozpowszechnianie informacji o instytucjach, osobach i możliwościach</w:t>
      </w:r>
    </w:p>
    <w:p w14:paraId="094FCBAC" w14:textId="77777777" w:rsidR="00BB4093" w:rsidRPr="00BB4093" w:rsidRDefault="00BB4093" w:rsidP="00BB40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4093">
        <w:rPr>
          <w:rFonts w:ascii="Times New Roman" w:hAnsi="Times New Roman"/>
          <w:sz w:val="24"/>
          <w:szCs w:val="24"/>
        </w:rPr>
        <w:t>udzielenia pomocy w środowisku lokalnym;</w:t>
      </w:r>
    </w:p>
    <w:p w14:paraId="55452A20" w14:textId="77777777" w:rsidR="00BB4093" w:rsidRPr="00BB4093" w:rsidRDefault="00BB4093" w:rsidP="00BB40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4093">
        <w:rPr>
          <w:rFonts w:ascii="Times New Roman" w:hAnsi="Times New Roman"/>
          <w:sz w:val="24"/>
          <w:szCs w:val="24"/>
        </w:rPr>
        <w:t>6) powoływanie grup diagnostyczno-pomocowych i bieżące monitorowanie</w:t>
      </w:r>
    </w:p>
    <w:p w14:paraId="596DE0A5" w14:textId="77777777" w:rsidR="00BB4093" w:rsidRPr="00BB4093" w:rsidRDefault="00BB4093" w:rsidP="00BB40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4093">
        <w:rPr>
          <w:rFonts w:ascii="Times New Roman" w:hAnsi="Times New Roman"/>
          <w:sz w:val="24"/>
          <w:szCs w:val="24"/>
        </w:rPr>
        <w:t>realizowanych przez nie zadań;</w:t>
      </w:r>
    </w:p>
    <w:p w14:paraId="674FFDAB" w14:textId="77777777" w:rsidR="00BB4093" w:rsidRPr="00BB4093" w:rsidRDefault="00BB4093" w:rsidP="00BB40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4093">
        <w:rPr>
          <w:rFonts w:ascii="Times New Roman" w:hAnsi="Times New Roman"/>
          <w:sz w:val="24"/>
          <w:szCs w:val="24"/>
        </w:rPr>
        <w:t>7) monitorowanie procedury „Niebieskie Karty”;</w:t>
      </w:r>
    </w:p>
    <w:p w14:paraId="02C38043" w14:textId="77777777" w:rsidR="00BB4093" w:rsidRPr="00BB4093" w:rsidRDefault="00BB4093" w:rsidP="00BB40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4093">
        <w:rPr>
          <w:rFonts w:ascii="Times New Roman" w:hAnsi="Times New Roman"/>
          <w:sz w:val="24"/>
          <w:szCs w:val="24"/>
        </w:rPr>
        <w:t>8) przekazywanie informacji, o której mowa w art. 9e ust. 3, oraz dokumentacji,</w:t>
      </w:r>
    </w:p>
    <w:p w14:paraId="211C367A" w14:textId="77777777" w:rsidR="00BB4093" w:rsidRPr="00BB4093" w:rsidRDefault="00BB4093" w:rsidP="00BB40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4093">
        <w:rPr>
          <w:rFonts w:ascii="Times New Roman" w:hAnsi="Times New Roman"/>
          <w:sz w:val="24"/>
          <w:szCs w:val="24"/>
        </w:rPr>
        <w:t>o której mowa w art. 9c ust. 5a;</w:t>
      </w:r>
    </w:p>
    <w:p w14:paraId="52629946" w14:textId="77777777" w:rsidR="00BB4093" w:rsidRPr="00BB4093" w:rsidRDefault="00BB4093" w:rsidP="00BB40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4093">
        <w:rPr>
          <w:rFonts w:ascii="Times New Roman" w:hAnsi="Times New Roman"/>
          <w:sz w:val="24"/>
          <w:szCs w:val="24"/>
        </w:rPr>
        <w:t>9) kierowanie osoby stosującej przemoc domową do uczestnictwa w programie</w:t>
      </w:r>
    </w:p>
    <w:p w14:paraId="2B9EF0B1" w14:textId="77777777" w:rsidR="00BB4093" w:rsidRPr="00BB4093" w:rsidRDefault="00BB4093" w:rsidP="00BB40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4093">
        <w:rPr>
          <w:rFonts w:ascii="Times New Roman" w:hAnsi="Times New Roman"/>
          <w:sz w:val="24"/>
          <w:szCs w:val="24"/>
        </w:rPr>
        <w:t>korekcyjno-edukacyjnym dla osób stosujących przemoc domową lub</w:t>
      </w:r>
    </w:p>
    <w:p w14:paraId="0B847D1D" w14:textId="77777777" w:rsidR="00BB4093" w:rsidRPr="00BB4093" w:rsidRDefault="00BB4093" w:rsidP="00BB40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4093">
        <w:rPr>
          <w:rFonts w:ascii="Times New Roman" w:hAnsi="Times New Roman"/>
          <w:sz w:val="24"/>
          <w:szCs w:val="24"/>
        </w:rPr>
        <w:t>programie psychologiczno-terapeutycznym dla osób stosujących przemoc</w:t>
      </w:r>
    </w:p>
    <w:p w14:paraId="74C06799" w14:textId="77777777" w:rsidR="00BB4093" w:rsidRPr="00BB4093" w:rsidRDefault="00BB4093" w:rsidP="00BB40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4093">
        <w:rPr>
          <w:rFonts w:ascii="Times New Roman" w:hAnsi="Times New Roman"/>
          <w:sz w:val="24"/>
          <w:szCs w:val="24"/>
        </w:rPr>
        <w:t>domową;</w:t>
      </w:r>
    </w:p>
    <w:p w14:paraId="14533CEA" w14:textId="77777777" w:rsidR="00BB4093" w:rsidRPr="00BB4093" w:rsidRDefault="00BB4093" w:rsidP="00BB40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4093">
        <w:rPr>
          <w:rFonts w:ascii="Times New Roman" w:hAnsi="Times New Roman"/>
          <w:sz w:val="24"/>
          <w:szCs w:val="24"/>
        </w:rPr>
        <w:t>10) składanie, na wniosek grupy diagnostyczno-pomocowej, zawiadomienia</w:t>
      </w:r>
    </w:p>
    <w:p w14:paraId="585498E0" w14:textId="77777777" w:rsidR="00BB4093" w:rsidRPr="00BB4093" w:rsidRDefault="00BB4093" w:rsidP="00BB40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4093">
        <w:rPr>
          <w:rFonts w:ascii="Times New Roman" w:hAnsi="Times New Roman"/>
          <w:sz w:val="24"/>
          <w:szCs w:val="24"/>
        </w:rPr>
        <w:t>o popełnieniu przez osobę stosującą przemoc domową wykroczenia, o którym</w:t>
      </w:r>
    </w:p>
    <w:p w14:paraId="4079A83C" w14:textId="77777777" w:rsidR="00BB4093" w:rsidRPr="00BB4093" w:rsidRDefault="00BB4093" w:rsidP="00BB40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4093">
        <w:rPr>
          <w:rFonts w:ascii="Times New Roman" w:hAnsi="Times New Roman"/>
          <w:sz w:val="24"/>
          <w:szCs w:val="24"/>
        </w:rPr>
        <w:t>mowa w art. 66c ustawy z dnia 20 maja 1971 r. – Kodeks wykroczeń (Dz. U.</w:t>
      </w:r>
    </w:p>
    <w:p w14:paraId="1637DDFE" w14:textId="77777777" w:rsidR="00BB4093" w:rsidRDefault="00BB4093" w:rsidP="00BB40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4093">
        <w:rPr>
          <w:rFonts w:ascii="Times New Roman" w:hAnsi="Times New Roman"/>
          <w:sz w:val="24"/>
          <w:szCs w:val="24"/>
        </w:rPr>
        <w:t>z 2023 r. poz. 2119).</w:t>
      </w:r>
    </w:p>
    <w:p w14:paraId="3AF3DF5D" w14:textId="77777777" w:rsidR="00BB4093" w:rsidRPr="00BB4093" w:rsidRDefault="00BB4093" w:rsidP="00BB40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622C059" w14:textId="48565BE8" w:rsidR="00327FFC" w:rsidRPr="00447682" w:rsidRDefault="00327FFC" w:rsidP="00BB40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682">
        <w:rPr>
          <w:rFonts w:ascii="Times New Roman" w:hAnsi="Times New Roman" w:cs="Times New Roman"/>
          <w:sz w:val="24"/>
          <w:szCs w:val="24"/>
        </w:rPr>
        <w:t>W 20</w:t>
      </w:r>
      <w:r w:rsidR="003800B6" w:rsidRPr="00447682">
        <w:rPr>
          <w:rFonts w:ascii="Times New Roman" w:hAnsi="Times New Roman" w:cs="Times New Roman"/>
          <w:sz w:val="24"/>
          <w:szCs w:val="24"/>
        </w:rPr>
        <w:t>2</w:t>
      </w:r>
      <w:r w:rsidR="00BB4093">
        <w:rPr>
          <w:rFonts w:ascii="Times New Roman" w:hAnsi="Times New Roman" w:cs="Times New Roman"/>
          <w:sz w:val="24"/>
          <w:szCs w:val="24"/>
        </w:rPr>
        <w:t>4</w:t>
      </w:r>
      <w:r w:rsidRPr="00447682">
        <w:rPr>
          <w:rFonts w:ascii="Times New Roman" w:hAnsi="Times New Roman" w:cs="Times New Roman"/>
          <w:sz w:val="24"/>
          <w:szCs w:val="24"/>
        </w:rPr>
        <w:t xml:space="preserve"> roku członkowie Zespołu spotkali się </w:t>
      </w:r>
      <w:r w:rsidR="00BB4093">
        <w:rPr>
          <w:rFonts w:ascii="Times New Roman" w:hAnsi="Times New Roman" w:cs="Times New Roman"/>
          <w:sz w:val="24"/>
          <w:szCs w:val="24"/>
        </w:rPr>
        <w:t>8</w:t>
      </w:r>
      <w:r w:rsidRPr="00447682">
        <w:rPr>
          <w:rFonts w:ascii="Times New Roman" w:hAnsi="Times New Roman" w:cs="Times New Roman"/>
          <w:sz w:val="24"/>
          <w:szCs w:val="24"/>
        </w:rPr>
        <w:t xml:space="preserve"> razy. Podczas każdego spotkania uczestnicy</w:t>
      </w:r>
      <w:r w:rsidR="009C5E1E" w:rsidRPr="00447682">
        <w:rPr>
          <w:rFonts w:ascii="Times New Roman" w:hAnsi="Times New Roman" w:cs="Times New Roman"/>
          <w:sz w:val="24"/>
          <w:szCs w:val="24"/>
        </w:rPr>
        <w:t xml:space="preserve"> </w:t>
      </w:r>
      <w:r w:rsidRPr="00447682">
        <w:rPr>
          <w:rFonts w:ascii="Times New Roman" w:hAnsi="Times New Roman" w:cs="Times New Roman"/>
          <w:sz w:val="24"/>
          <w:szCs w:val="24"/>
        </w:rPr>
        <w:t>Zespołu zapoznali się ze stanem realizacji procedury „Niebieskie Karty”,</w:t>
      </w:r>
      <w:r w:rsidR="00BB4093">
        <w:rPr>
          <w:rFonts w:ascii="Times New Roman" w:hAnsi="Times New Roman" w:cs="Times New Roman"/>
          <w:sz w:val="24"/>
          <w:szCs w:val="24"/>
        </w:rPr>
        <w:t xml:space="preserve"> </w:t>
      </w:r>
      <w:r w:rsidRPr="00447682">
        <w:rPr>
          <w:rFonts w:ascii="Times New Roman" w:hAnsi="Times New Roman" w:cs="Times New Roman"/>
          <w:sz w:val="24"/>
          <w:szCs w:val="24"/>
        </w:rPr>
        <w:t>w tym</w:t>
      </w:r>
      <w:r w:rsidR="009C5E1E" w:rsidRPr="00447682">
        <w:rPr>
          <w:rFonts w:ascii="Times New Roman" w:hAnsi="Times New Roman" w:cs="Times New Roman"/>
          <w:sz w:val="24"/>
          <w:szCs w:val="24"/>
        </w:rPr>
        <w:t xml:space="preserve"> </w:t>
      </w:r>
      <w:r w:rsidRPr="00447682">
        <w:rPr>
          <w:rFonts w:ascii="Times New Roman" w:hAnsi="Times New Roman" w:cs="Times New Roman"/>
          <w:sz w:val="24"/>
          <w:szCs w:val="24"/>
        </w:rPr>
        <w:t>z indywidualnymi przypadkami. Wspólnie dyskutowano i wypracowano najskuteczniejsze</w:t>
      </w:r>
      <w:r w:rsidR="009C5E1E" w:rsidRPr="00447682">
        <w:rPr>
          <w:rFonts w:ascii="Times New Roman" w:hAnsi="Times New Roman" w:cs="Times New Roman"/>
          <w:sz w:val="24"/>
          <w:szCs w:val="24"/>
        </w:rPr>
        <w:t xml:space="preserve"> </w:t>
      </w:r>
      <w:r w:rsidRPr="00447682">
        <w:rPr>
          <w:rFonts w:ascii="Times New Roman" w:hAnsi="Times New Roman" w:cs="Times New Roman"/>
          <w:sz w:val="24"/>
          <w:szCs w:val="24"/>
        </w:rPr>
        <w:t>metody i schematy postępowania.</w:t>
      </w:r>
      <w:r w:rsidR="003E4190" w:rsidRPr="00447682">
        <w:rPr>
          <w:rFonts w:ascii="Times New Roman" w:hAnsi="Times New Roman" w:cs="Times New Roman"/>
          <w:sz w:val="24"/>
          <w:szCs w:val="24"/>
        </w:rPr>
        <w:t xml:space="preserve"> W 20</w:t>
      </w:r>
      <w:r w:rsidR="00BB4093">
        <w:rPr>
          <w:rFonts w:ascii="Times New Roman" w:hAnsi="Times New Roman" w:cs="Times New Roman"/>
          <w:sz w:val="24"/>
          <w:szCs w:val="24"/>
        </w:rPr>
        <w:t>24</w:t>
      </w:r>
      <w:r w:rsidR="009C5E1E" w:rsidRPr="00447682">
        <w:rPr>
          <w:rFonts w:ascii="Times New Roman" w:hAnsi="Times New Roman" w:cs="Times New Roman"/>
          <w:sz w:val="24"/>
          <w:szCs w:val="24"/>
        </w:rPr>
        <w:t xml:space="preserve"> </w:t>
      </w:r>
      <w:r w:rsidR="003E4190" w:rsidRPr="00447682">
        <w:rPr>
          <w:rFonts w:ascii="Times New Roman" w:hAnsi="Times New Roman" w:cs="Times New Roman"/>
          <w:sz w:val="24"/>
          <w:szCs w:val="24"/>
        </w:rPr>
        <w:t xml:space="preserve">roku prowadzonych było </w:t>
      </w:r>
      <w:r w:rsidR="00BB4093">
        <w:rPr>
          <w:rFonts w:ascii="Times New Roman" w:hAnsi="Times New Roman" w:cs="Times New Roman"/>
          <w:sz w:val="24"/>
          <w:szCs w:val="24"/>
        </w:rPr>
        <w:t>21 procedur</w:t>
      </w:r>
      <w:r w:rsidR="003E4190" w:rsidRPr="00447682">
        <w:rPr>
          <w:rFonts w:ascii="Times New Roman" w:hAnsi="Times New Roman" w:cs="Times New Roman"/>
          <w:sz w:val="24"/>
          <w:szCs w:val="24"/>
        </w:rPr>
        <w:t xml:space="preserve"> „Niebieski</w:t>
      </w:r>
      <w:r w:rsidR="00924B2A" w:rsidRPr="00447682">
        <w:rPr>
          <w:rFonts w:ascii="Times New Roman" w:hAnsi="Times New Roman" w:cs="Times New Roman"/>
          <w:sz w:val="24"/>
          <w:szCs w:val="24"/>
        </w:rPr>
        <w:t>e</w:t>
      </w:r>
      <w:r w:rsidR="00BB4093">
        <w:rPr>
          <w:rFonts w:ascii="Times New Roman" w:hAnsi="Times New Roman" w:cs="Times New Roman"/>
          <w:sz w:val="24"/>
          <w:szCs w:val="24"/>
        </w:rPr>
        <w:t>j</w:t>
      </w:r>
      <w:r w:rsidR="003E4190" w:rsidRPr="00447682">
        <w:rPr>
          <w:rFonts w:ascii="Times New Roman" w:hAnsi="Times New Roman" w:cs="Times New Roman"/>
          <w:sz w:val="24"/>
          <w:szCs w:val="24"/>
        </w:rPr>
        <w:t xml:space="preserve"> Karty” natomiast nowych</w:t>
      </w:r>
      <w:r w:rsidR="009C5E1E" w:rsidRPr="00447682">
        <w:rPr>
          <w:rFonts w:ascii="Times New Roman" w:hAnsi="Times New Roman" w:cs="Times New Roman"/>
          <w:sz w:val="24"/>
          <w:szCs w:val="24"/>
        </w:rPr>
        <w:t xml:space="preserve"> </w:t>
      </w:r>
      <w:r w:rsidR="003E4190" w:rsidRPr="00447682">
        <w:rPr>
          <w:rFonts w:ascii="Times New Roman" w:hAnsi="Times New Roman" w:cs="Times New Roman"/>
          <w:sz w:val="24"/>
          <w:szCs w:val="24"/>
        </w:rPr>
        <w:t>założonych w 20</w:t>
      </w:r>
      <w:r w:rsidR="009C5E1E" w:rsidRPr="00447682">
        <w:rPr>
          <w:rFonts w:ascii="Times New Roman" w:hAnsi="Times New Roman" w:cs="Times New Roman"/>
          <w:sz w:val="24"/>
          <w:szCs w:val="24"/>
        </w:rPr>
        <w:t>2</w:t>
      </w:r>
      <w:r w:rsidR="00BB4093">
        <w:rPr>
          <w:rFonts w:ascii="Times New Roman" w:hAnsi="Times New Roman" w:cs="Times New Roman"/>
          <w:sz w:val="24"/>
          <w:szCs w:val="24"/>
        </w:rPr>
        <w:t>4</w:t>
      </w:r>
      <w:r w:rsidR="009C5E1E" w:rsidRPr="00447682">
        <w:rPr>
          <w:rFonts w:ascii="Times New Roman" w:hAnsi="Times New Roman" w:cs="Times New Roman"/>
          <w:sz w:val="24"/>
          <w:szCs w:val="24"/>
        </w:rPr>
        <w:t xml:space="preserve"> </w:t>
      </w:r>
      <w:r w:rsidR="003E4190" w:rsidRPr="00447682">
        <w:rPr>
          <w:rFonts w:ascii="Times New Roman" w:hAnsi="Times New Roman" w:cs="Times New Roman"/>
          <w:sz w:val="24"/>
          <w:szCs w:val="24"/>
        </w:rPr>
        <w:t xml:space="preserve">r. było </w:t>
      </w:r>
      <w:r w:rsidR="00BB4093">
        <w:rPr>
          <w:rFonts w:ascii="Times New Roman" w:hAnsi="Times New Roman" w:cs="Times New Roman"/>
          <w:sz w:val="24"/>
          <w:szCs w:val="24"/>
        </w:rPr>
        <w:t>20</w:t>
      </w:r>
      <w:r w:rsidRPr="00447682">
        <w:rPr>
          <w:rFonts w:ascii="Times New Roman" w:hAnsi="Times New Roman" w:cs="Times New Roman"/>
          <w:sz w:val="24"/>
          <w:szCs w:val="24"/>
        </w:rPr>
        <w:t xml:space="preserve">  „Niebies</w:t>
      </w:r>
      <w:r w:rsidR="00BB4093">
        <w:rPr>
          <w:rFonts w:ascii="Times New Roman" w:hAnsi="Times New Roman" w:cs="Times New Roman"/>
          <w:sz w:val="24"/>
          <w:szCs w:val="24"/>
        </w:rPr>
        <w:t>kich</w:t>
      </w:r>
      <w:r w:rsidRPr="00447682">
        <w:rPr>
          <w:rFonts w:ascii="Times New Roman" w:hAnsi="Times New Roman" w:cs="Times New Roman"/>
          <w:sz w:val="24"/>
          <w:szCs w:val="24"/>
        </w:rPr>
        <w:t xml:space="preserve"> Kart”, które zostały sporządzone</w:t>
      </w:r>
      <w:r w:rsidR="00BB4093">
        <w:rPr>
          <w:rFonts w:ascii="Times New Roman" w:hAnsi="Times New Roman" w:cs="Times New Roman"/>
          <w:sz w:val="24"/>
          <w:szCs w:val="24"/>
        </w:rPr>
        <w:t xml:space="preserve"> przez przedstawicieli</w:t>
      </w:r>
      <w:r w:rsidRPr="00447682">
        <w:rPr>
          <w:rFonts w:ascii="Times New Roman" w:hAnsi="Times New Roman" w:cs="Times New Roman"/>
          <w:sz w:val="24"/>
          <w:szCs w:val="24"/>
        </w:rPr>
        <w:t>:</w:t>
      </w:r>
    </w:p>
    <w:p w14:paraId="7E39DA70" w14:textId="6E6DC44E" w:rsidR="00327FFC" w:rsidRDefault="00327FFC" w:rsidP="003800B6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7682">
        <w:rPr>
          <w:rFonts w:ascii="Times New Roman" w:hAnsi="Times New Roman"/>
          <w:sz w:val="24"/>
          <w:szCs w:val="24"/>
        </w:rPr>
        <w:t xml:space="preserve">- </w:t>
      </w:r>
      <w:r w:rsidR="00BB4093">
        <w:rPr>
          <w:rFonts w:ascii="Times New Roman" w:hAnsi="Times New Roman"/>
          <w:sz w:val="24"/>
          <w:szCs w:val="24"/>
        </w:rPr>
        <w:t>policji 18</w:t>
      </w:r>
      <w:r w:rsidRPr="00447682">
        <w:rPr>
          <w:rFonts w:ascii="Times New Roman" w:hAnsi="Times New Roman"/>
          <w:sz w:val="24"/>
          <w:szCs w:val="24"/>
        </w:rPr>
        <w:t>,</w:t>
      </w:r>
    </w:p>
    <w:p w14:paraId="1758B117" w14:textId="3B076508" w:rsidR="00BB4093" w:rsidRDefault="00BB4093" w:rsidP="003800B6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jednostki organizacyjnej pomocy społecznej 1,</w:t>
      </w:r>
    </w:p>
    <w:p w14:paraId="72D426F2" w14:textId="4F4F9912" w:rsidR="00925B3C" w:rsidRPr="00925B3C" w:rsidRDefault="00BB4093" w:rsidP="00925B3C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oświaty 1</w:t>
      </w:r>
    </w:p>
    <w:p w14:paraId="58C271A8" w14:textId="1A6A0C19" w:rsidR="00327FFC" w:rsidRPr="00447682" w:rsidRDefault="00327FFC" w:rsidP="00380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682">
        <w:rPr>
          <w:rFonts w:ascii="Times New Roman" w:hAnsi="Times New Roman" w:cs="Times New Roman"/>
          <w:sz w:val="24"/>
          <w:szCs w:val="24"/>
        </w:rPr>
        <w:t xml:space="preserve">Zakończono </w:t>
      </w:r>
      <w:r w:rsidR="00E332F0">
        <w:rPr>
          <w:rFonts w:ascii="Times New Roman" w:hAnsi="Times New Roman" w:cs="Times New Roman"/>
          <w:sz w:val="24"/>
          <w:szCs w:val="24"/>
        </w:rPr>
        <w:t>12</w:t>
      </w:r>
      <w:r w:rsidRPr="00447682">
        <w:rPr>
          <w:rFonts w:ascii="Times New Roman" w:hAnsi="Times New Roman" w:cs="Times New Roman"/>
          <w:sz w:val="24"/>
          <w:szCs w:val="24"/>
        </w:rPr>
        <w:t xml:space="preserve"> procedur NK z powodu: ustania przemocy w rodzinie</w:t>
      </w:r>
      <w:r w:rsidR="00B95246">
        <w:rPr>
          <w:rFonts w:ascii="Times New Roman" w:hAnsi="Times New Roman" w:cs="Times New Roman"/>
          <w:sz w:val="24"/>
          <w:szCs w:val="24"/>
        </w:rPr>
        <w:t xml:space="preserve"> -</w:t>
      </w:r>
      <w:r w:rsidR="00BB4093">
        <w:rPr>
          <w:rFonts w:ascii="Times New Roman" w:hAnsi="Times New Roman" w:cs="Times New Roman"/>
          <w:sz w:val="24"/>
          <w:szCs w:val="24"/>
        </w:rPr>
        <w:t xml:space="preserve"> 10 i z powodu rozstrzygnięcia o braku zasadności podejmowania działań</w:t>
      </w:r>
      <w:r w:rsidR="00B95246">
        <w:rPr>
          <w:rFonts w:ascii="Times New Roman" w:hAnsi="Times New Roman" w:cs="Times New Roman"/>
          <w:sz w:val="24"/>
          <w:szCs w:val="24"/>
        </w:rPr>
        <w:t xml:space="preserve"> -</w:t>
      </w:r>
      <w:r w:rsidR="00BB4093">
        <w:rPr>
          <w:rFonts w:ascii="Times New Roman" w:hAnsi="Times New Roman" w:cs="Times New Roman"/>
          <w:sz w:val="24"/>
          <w:szCs w:val="24"/>
        </w:rPr>
        <w:t xml:space="preserve"> 2</w:t>
      </w:r>
      <w:r w:rsidRPr="00447682">
        <w:rPr>
          <w:rFonts w:ascii="Times New Roman" w:hAnsi="Times New Roman" w:cs="Times New Roman"/>
          <w:sz w:val="24"/>
          <w:szCs w:val="24"/>
        </w:rPr>
        <w:t xml:space="preserve"> . W okresie sprawozdawczym łącznie pracował</w:t>
      </w:r>
      <w:r w:rsidR="002D6DB7">
        <w:rPr>
          <w:rFonts w:ascii="Times New Roman" w:hAnsi="Times New Roman" w:cs="Times New Roman"/>
          <w:sz w:val="24"/>
          <w:szCs w:val="24"/>
        </w:rPr>
        <w:t>o</w:t>
      </w:r>
      <w:r w:rsidRPr="00447682">
        <w:rPr>
          <w:rFonts w:ascii="Times New Roman" w:hAnsi="Times New Roman" w:cs="Times New Roman"/>
          <w:sz w:val="24"/>
          <w:szCs w:val="24"/>
        </w:rPr>
        <w:t xml:space="preserve"> </w:t>
      </w:r>
      <w:r w:rsidR="00BB4093">
        <w:rPr>
          <w:rFonts w:ascii="Times New Roman" w:hAnsi="Times New Roman" w:cs="Times New Roman"/>
          <w:sz w:val="24"/>
          <w:szCs w:val="24"/>
        </w:rPr>
        <w:t>21</w:t>
      </w:r>
      <w:r w:rsidRPr="00447682">
        <w:rPr>
          <w:rFonts w:ascii="Times New Roman" w:hAnsi="Times New Roman" w:cs="Times New Roman"/>
          <w:sz w:val="24"/>
          <w:szCs w:val="24"/>
        </w:rPr>
        <w:t xml:space="preserve"> grup</w:t>
      </w:r>
      <w:r w:rsidR="009C5E1E" w:rsidRPr="00447682">
        <w:rPr>
          <w:rFonts w:ascii="Times New Roman" w:hAnsi="Times New Roman" w:cs="Times New Roman"/>
          <w:sz w:val="24"/>
          <w:szCs w:val="24"/>
        </w:rPr>
        <w:t xml:space="preserve"> </w:t>
      </w:r>
      <w:r w:rsidR="007A3697">
        <w:rPr>
          <w:rFonts w:ascii="Times New Roman" w:hAnsi="Times New Roman" w:cs="Times New Roman"/>
          <w:sz w:val="24"/>
          <w:szCs w:val="24"/>
        </w:rPr>
        <w:t>diagnostyczno-pomocow</w:t>
      </w:r>
      <w:r w:rsidR="00E332F0">
        <w:rPr>
          <w:rFonts w:ascii="Times New Roman" w:hAnsi="Times New Roman" w:cs="Times New Roman"/>
          <w:sz w:val="24"/>
          <w:szCs w:val="24"/>
        </w:rPr>
        <w:t>ych</w:t>
      </w:r>
      <w:r w:rsidRPr="00447682">
        <w:rPr>
          <w:rFonts w:ascii="Times New Roman" w:hAnsi="Times New Roman" w:cs="Times New Roman"/>
          <w:sz w:val="24"/>
          <w:szCs w:val="24"/>
        </w:rPr>
        <w:t>, które miały na celu rozwiązanie konkretnych, rzeczywistych problemów wynikających</w:t>
      </w:r>
      <w:r w:rsidR="009C5E1E" w:rsidRPr="00447682">
        <w:rPr>
          <w:rFonts w:ascii="Times New Roman" w:hAnsi="Times New Roman" w:cs="Times New Roman"/>
          <w:sz w:val="24"/>
          <w:szCs w:val="24"/>
        </w:rPr>
        <w:t xml:space="preserve"> </w:t>
      </w:r>
      <w:r w:rsidRPr="00447682">
        <w:rPr>
          <w:rFonts w:ascii="Times New Roman" w:hAnsi="Times New Roman" w:cs="Times New Roman"/>
          <w:sz w:val="24"/>
          <w:szCs w:val="24"/>
        </w:rPr>
        <w:t xml:space="preserve">z przemocy w rodzinie. W pracach grup </w:t>
      </w:r>
      <w:r w:rsidR="007A3697">
        <w:rPr>
          <w:rFonts w:ascii="Times New Roman" w:hAnsi="Times New Roman" w:cs="Times New Roman"/>
          <w:sz w:val="24"/>
          <w:szCs w:val="24"/>
        </w:rPr>
        <w:t>diagnostyczno-pomocowych</w:t>
      </w:r>
      <w:r w:rsidRPr="00447682">
        <w:rPr>
          <w:rFonts w:ascii="Times New Roman" w:hAnsi="Times New Roman" w:cs="Times New Roman"/>
          <w:sz w:val="24"/>
          <w:szCs w:val="24"/>
        </w:rPr>
        <w:t xml:space="preserve"> udział brali oprócz pracowników socjalnych</w:t>
      </w:r>
      <w:r w:rsidR="009C5E1E" w:rsidRPr="00447682">
        <w:rPr>
          <w:rFonts w:ascii="Times New Roman" w:hAnsi="Times New Roman" w:cs="Times New Roman"/>
          <w:sz w:val="24"/>
          <w:szCs w:val="24"/>
        </w:rPr>
        <w:t xml:space="preserve"> </w:t>
      </w:r>
      <w:r w:rsidRPr="00447682">
        <w:rPr>
          <w:rFonts w:ascii="Times New Roman" w:hAnsi="Times New Roman" w:cs="Times New Roman"/>
          <w:sz w:val="24"/>
          <w:szCs w:val="24"/>
        </w:rPr>
        <w:t>również inne grupy zawodowe : dzielnicowi KPP, przedstawiciele placówek oświatowych,</w:t>
      </w:r>
      <w:r w:rsidR="009C5E1E" w:rsidRPr="00447682">
        <w:rPr>
          <w:rFonts w:ascii="Times New Roman" w:hAnsi="Times New Roman" w:cs="Times New Roman"/>
          <w:sz w:val="24"/>
          <w:szCs w:val="24"/>
        </w:rPr>
        <w:t xml:space="preserve"> </w:t>
      </w:r>
      <w:r w:rsidRPr="00447682">
        <w:rPr>
          <w:rFonts w:ascii="Times New Roman" w:hAnsi="Times New Roman" w:cs="Times New Roman"/>
          <w:sz w:val="24"/>
          <w:szCs w:val="24"/>
        </w:rPr>
        <w:t>przedstawiciel GKRPA, kuratorzy,  asystenci rodziny.</w:t>
      </w:r>
    </w:p>
    <w:p w14:paraId="368F1D9D" w14:textId="77777777" w:rsidR="009C5E1E" w:rsidRPr="005F793B" w:rsidRDefault="009C5E1E" w:rsidP="00380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B6FD2DF" w14:textId="77777777" w:rsidR="00327FFC" w:rsidRPr="00447682" w:rsidRDefault="00327FFC" w:rsidP="00380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682">
        <w:rPr>
          <w:rFonts w:ascii="Times New Roman" w:hAnsi="Times New Roman" w:cs="Times New Roman"/>
          <w:b/>
          <w:bCs/>
          <w:sz w:val="24"/>
          <w:szCs w:val="24"/>
        </w:rPr>
        <w:t>Działania na rzecz przeciwdziałania przemocy w rodzinie podejmowane przez jednostki</w:t>
      </w:r>
    </w:p>
    <w:p w14:paraId="7BF98FBF" w14:textId="6E738BF9" w:rsidR="00327FFC" w:rsidRDefault="00327FFC" w:rsidP="009C5E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47682">
        <w:rPr>
          <w:rFonts w:ascii="Times New Roman" w:hAnsi="Times New Roman"/>
          <w:b/>
          <w:bCs/>
          <w:sz w:val="24"/>
          <w:szCs w:val="24"/>
        </w:rPr>
        <w:t>wchodzące w skład Zespołu Interdyscyplinarnego.</w:t>
      </w:r>
    </w:p>
    <w:p w14:paraId="61CDBD86" w14:textId="77777777" w:rsidR="007E690E" w:rsidRPr="00447682" w:rsidRDefault="007E690E" w:rsidP="009C5E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00C9151" w14:textId="77777777" w:rsidR="00327FFC" w:rsidRPr="00447682" w:rsidRDefault="00327FFC" w:rsidP="00380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682">
        <w:rPr>
          <w:rFonts w:ascii="Times New Roman" w:hAnsi="Times New Roman" w:cs="Times New Roman"/>
          <w:b/>
          <w:bCs/>
          <w:sz w:val="24"/>
          <w:szCs w:val="24"/>
        </w:rPr>
        <w:t xml:space="preserve">1. Działania podejmowane przez </w:t>
      </w:r>
      <w:r w:rsidR="004E4413" w:rsidRPr="00447682">
        <w:rPr>
          <w:rFonts w:ascii="Times New Roman" w:hAnsi="Times New Roman" w:cs="Times New Roman"/>
          <w:b/>
          <w:bCs/>
          <w:sz w:val="24"/>
          <w:szCs w:val="24"/>
        </w:rPr>
        <w:t>Gminny</w:t>
      </w:r>
      <w:r w:rsidRPr="00447682">
        <w:rPr>
          <w:rFonts w:ascii="Times New Roman" w:hAnsi="Times New Roman" w:cs="Times New Roman"/>
          <w:b/>
          <w:bCs/>
          <w:sz w:val="24"/>
          <w:szCs w:val="24"/>
        </w:rPr>
        <w:t xml:space="preserve"> Ośrodek Pomocy Społecznej w </w:t>
      </w:r>
      <w:r w:rsidR="004E4413" w:rsidRPr="00447682">
        <w:rPr>
          <w:rFonts w:ascii="Times New Roman" w:hAnsi="Times New Roman" w:cs="Times New Roman"/>
          <w:b/>
          <w:bCs/>
          <w:sz w:val="24"/>
          <w:szCs w:val="24"/>
        </w:rPr>
        <w:t>Kikole</w:t>
      </w:r>
      <w:r w:rsidRPr="0044768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D2F9EE0" w14:textId="2D686998" w:rsidR="00327FFC" w:rsidRPr="00447682" w:rsidRDefault="00327FFC" w:rsidP="009C5E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682">
        <w:rPr>
          <w:rFonts w:ascii="Times New Roman" w:hAnsi="Times New Roman" w:cs="Times New Roman"/>
          <w:sz w:val="24"/>
          <w:szCs w:val="24"/>
        </w:rPr>
        <w:t xml:space="preserve">- </w:t>
      </w:r>
      <w:r w:rsidR="009C5E1E" w:rsidRPr="00447682">
        <w:rPr>
          <w:rFonts w:ascii="Times New Roman" w:hAnsi="Times New Roman" w:cs="Times New Roman"/>
          <w:sz w:val="24"/>
          <w:szCs w:val="24"/>
        </w:rPr>
        <w:t>1</w:t>
      </w:r>
      <w:r w:rsidR="00925B3C">
        <w:rPr>
          <w:rFonts w:ascii="Times New Roman" w:hAnsi="Times New Roman" w:cs="Times New Roman"/>
          <w:sz w:val="24"/>
          <w:szCs w:val="24"/>
        </w:rPr>
        <w:t>8</w:t>
      </w:r>
      <w:r w:rsidRPr="00447682">
        <w:rPr>
          <w:rFonts w:ascii="Times New Roman" w:hAnsi="Times New Roman" w:cs="Times New Roman"/>
          <w:sz w:val="24"/>
          <w:szCs w:val="24"/>
        </w:rPr>
        <w:t xml:space="preserve"> rodzin doświadczając</w:t>
      </w:r>
      <w:r w:rsidR="00925B3C">
        <w:rPr>
          <w:rFonts w:ascii="Times New Roman" w:hAnsi="Times New Roman" w:cs="Times New Roman"/>
          <w:sz w:val="24"/>
          <w:szCs w:val="24"/>
        </w:rPr>
        <w:t>ych</w:t>
      </w:r>
      <w:r w:rsidRPr="00447682">
        <w:rPr>
          <w:rFonts w:ascii="Times New Roman" w:hAnsi="Times New Roman" w:cs="Times New Roman"/>
          <w:sz w:val="24"/>
          <w:szCs w:val="24"/>
        </w:rPr>
        <w:t xml:space="preserve"> przemocy w rodzinie objęto różnymi formami pomocy materialnej</w:t>
      </w:r>
      <w:r w:rsidR="009C5E1E" w:rsidRPr="00447682">
        <w:rPr>
          <w:rFonts w:ascii="Times New Roman" w:hAnsi="Times New Roman" w:cs="Times New Roman"/>
          <w:sz w:val="24"/>
          <w:szCs w:val="24"/>
        </w:rPr>
        <w:t xml:space="preserve"> </w:t>
      </w:r>
      <w:r w:rsidRPr="00447682">
        <w:rPr>
          <w:rFonts w:ascii="Times New Roman" w:hAnsi="Times New Roman" w:cs="Times New Roman"/>
          <w:sz w:val="24"/>
          <w:szCs w:val="24"/>
        </w:rPr>
        <w:t>i pracy socjalnej,</w:t>
      </w:r>
    </w:p>
    <w:p w14:paraId="56EED808" w14:textId="04717AA1" w:rsidR="00327FFC" w:rsidRPr="00447682" w:rsidRDefault="00327FFC" w:rsidP="00380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682">
        <w:rPr>
          <w:rFonts w:ascii="Times New Roman" w:hAnsi="Times New Roman" w:cs="Times New Roman"/>
          <w:sz w:val="24"/>
          <w:szCs w:val="24"/>
        </w:rPr>
        <w:t xml:space="preserve">- pracownicy socjalni prowadzili </w:t>
      </w:r>
      <w:r w:rsidR="00925B3C">
        <w:rPr>
          <w:rFonts w:ascii="Times New Roman" w:hAnsi="Times New Roman" w:cs="Times New Roman"/>
          <w:sz w:val="24"/>
          <w:szCs w:val="24"/>
        </w:rPr>
        <w:t>21</w:t>
      </w:r>
      <w:r w:rsidRPr="00447682">
        <w:rPr>
          <w:rFonts w:ascii="Times New Roman" w:hAnsi="Times New Roman" w:cs="Times New Roman"/>
          <w:sz w:val="24"/>
          <w:szCs w:val="24"/>
        </w:rPr>
        <w:t xml:space="preserve"> procedur „Niebieskie</w:t>
      </w:r>
      <w:r w:rsidR="00925B3C">
        <w:rPr>
          <w:rFonts w:ascii="Times New Roman" w:hAnsi="Times New Roman" w:cs="Times New Roman"/>
          <w:sz w:val="24"/>
          <w:szCs w:val="24"/>
        </w:rPr>
        <w:t>j</w:t>
      </w:r>
      <w:r w:rsidRPr="00447682">
        <w:rPr>
          <w:rFonts w:ascii="Times New Roman" w:hAnsi="Times New Roman" w:cs="Times New Roman"/>
          <w:sz w:val="24"/>
          <w:szCs w:val="24"/>
        </w:rPr>
        <w:t xml:space="preserve"> Karty”, które realizowali</w:t>
      </w:r>
    </w:p>
    <w:p w14:paraId="23E29109" w14:textId="77777777" w:rsidR="00327FFC" w:rsidRPr="00447682" w:rsidRDefault="00327FFC" w:rsidP="003800B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7682">
        <w:rPr>
          <w:rFonts w:ascii="Times New Roman" w:hAnsi="Times New Roman" w:cs="Times New Roman"/>
          <w:sz w:val="24"/>
          <w:szCs w:val="24"/>
        </w:rPr>
        <w:t>w następujący sposób:</w:t>
      </w:r>
    </w:p>
    <w:p w14:paraId="45E2CFD9" w14:textId="58B3FBCA" w:rsidR="00327FFC" w:rsidRPr="00447682" w:rsidRDefault="00327FFC" w:rsidP="003800B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7682">
        <w:rPr>
          <w:rFonts w:ascii="Times New Roman" w:hAnsi="Times New Roman" w:cs="Times New Roman"/>
          <w:sz w:val="24"/>
          <w:szCs w:val="24"/>
        </w:rPr>
        <w:t xml:space="preserve">- przewodniczyli </w:t>
      </w:r>
      <w:r w:rsidR="00925B3C">
        <w:rPr>
          <w:rFonts w:ascii="Times New Roman" w:hAnsi="Times New Roman" w:cs="Times New Roman"/>
          <w:sz w:val="24"/>
          <w:szCs w:val="24"/>
        </w:rPr>
        <w:t>21</w:t>
      </w:r>
      <w:r w:rsidRPr="00447682">
        <w:rPr>
          <w:rFonts w:ascii="Times New Roman" w:hAnsi="Times New Roman" w:cs="Times New Roman"/>
          <w:sz w:val="24"/>
          <w:szCs w:val="24"/>
        </w:rPr>
        <w:t xml:space="preserve"> grupom </w:t>
      </w:r>
      <w:r w:rsidR="007A3697">
        <w:rPr>
          <w:rFonts w:ascii="Times New Roman" w:hAnsi="Times New Roman" w:cs="Times New Roman"/>
          <w:sz w:val="24"/>
          <w:szCs w:val="24"/>
        </w:rPr>
        <w:t>diagnostyczno-pomocowych</w:t>
      </w:r>
      <w:r w:rsidRPr="00447682">
        <w:rPr>
          <w:rFonts w:ascii="Times New Roman" w:hAnsi="Times New Roman" w:cs="Times New Roman"/>
          <w:sz w:val="24"/>
          <w:szCs w:val="24"/>
        </w:rPr>
        <w:t xml:space="preserve">, które odbyły </w:t>
      </w:r>
      <w:r w:rsidR="00925B3C">
        <w:rPr>
          <w:rFonts w:ascii="Times New Roman" w:hAnsi="Times New Roman" w:cs="Times New Roman"/>
          <w:sz w:val="24"/>
          <w:szCs w:val="24"/>
        </w:rPr>
        <w:t>47</w:t>
      </w:r>
      <w:r w:rsidRPr="00447682">
        <w:rPr>
          <w:rFonts w:ascii="Times New Roman" w:hAnsi="Times New Roman" w:cs="Times New Roman"/>
          <w:sz w:val="24"/>
          <w:szCs w:val="24"/>
        </w:rPr>
        <w:t xml:space="preserve"> posiedzeń,</w:t>
      </w:r>
    </w:p>
    <w:p w14:paraId="294C9FE9" w14:textId="419C0B90" w:rsidR="00327FFC" w:rsidRPr="00447682" w:rsidRDefault="00327FFC" w:rsidP="003800B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7682">
        <w:rPr>
          <w:rFonts w:ascii="Times New Roman" w:hAnsi="Times New Roman" w:cs="Times New Roman"/>
          <w:sz w:val="24"/>
          <w:szCs w:val="24"/>
        </w:rPr>
        <w:t xml:space="preserve">- prowadzili monitoring w </w:t>
      </w:r>
      <w:r w:rsidR="00925B3C">
        <w:rPr>
          <w:rFonts w:ascii="Times New Roman" w:hAnsi="Times New Roman" w:cs="Times New Roman"/>
          <w:sz w:val="24"/>
          <w:szCs w:val="24"/>
        </w:rPr>
        <w:t>18</w:t>
      </w:r>
      <w:r w:rsidRPr="00447682">
        <w:rPr>
          <w:rFonts w:ascii="Times New Roman" w:hAnsi="Times New Roman" w:cs="Times New Roman"/>
          <w:sz w:val="24"/>
          <w:szCs w:val="24"/>
        </w:rPr>
        <w:t xml:space="preserve"> środowiskach średnio raz w miesiącu,</w:t>
      </w:r>
    </w:p>
    <w:p w14:paraId="7B9F6C95" w14:textId="58F44878" w:rsidR="00406777" w:rsidRPr="00447682" w:rsidRDefault="00327FFC" w:rsidP="00380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682">
        <w:rPr>
          <w:rFonts w:ascii="Times New Roman" w:hAnsi="Times New Roman" w:cs="Times New Roman"/>
          <w:sz w:val="24"/>
          <w:szCs w:val="24"/>
        </w:rPr>
        <w:t xml:space="preserve">- </w:t>
      </w:r>
      <w:r w:rsidR="00925B3C">
        <w:rPr>
          <w:rFonts w:ascii="Times New Roman" w:hAnsi="Times New Roman" w:cs="Times New Roman"/>
          <w:sz w:val="24"/>
          <w:szCs w:val="24"/>
        </w:rPr>
        <w:t>3</w:t>
      </w:r>
      <w:r w:rsidRPr="00447682">
        <w:rPr>
          <w:rFonts w:ascii="Times New Roman" w:hAnsi="Times New Roman" w:cs="Times New Roman"/>
          <w:sz w:val="24"/>
          <w:szCs w:val="24"/>
        </w:rPr>
        <w:t xml:space="preserve"> </w:t>
      </w:r>
      <w:r w:rsidR="00925B3C">
        <w:rPr>
          <w:rFonts w:ascii="Times New Roman" w:hAnsi="Times New Roman" w:cs="Times New Roman"/>
          <w:sz w:val="24"/>
          <w:szCs w:val="24"/>
        </w:rPr>
        <w:t>osoby, które wyraziły chęć otrzymania pomocy</w:t>
      </w:r>
      <w:r w:rsidRPr="00447682">
        <w:rPr>
          <w:rFonts w:ascii="Times New Roman" w:hAnsi="Times New Roman" w:cs="Times New Roman"/>
          <w:sz w:val="24"/>
          <w:szCs w:val="24"/>
        </w:rPr>
        <w:t xml:space="preserve"> objęto pomocą psychologiczną</w:t>
      </w:r>
      <w:r w:rsidR="00925B3C">
        <w:rPr>
          <w:rFonts w:ascii="Times New Roman" w:hAnsi="Times New Roman" w:cs="Times New Roman"/>
          <w:sz w:val="24"/>
          <w:szCs w:val="24"/>
        </w:rPr>
        <w:t>.</w:t>
      </w:r>
    </w:p>
    <w:p w14:paraId="3D56281A" w14:textId="77777777" w:rsidR="004923B2" w:rsidRPr="00447682" w:rsidRDefault="004923B2" w:rsidP="00380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F6345" w14:textId="77777777" w:rsidR="00327FFC" w:rsidRPr="00447682" w:rsidRDefault="00327FFC" w:rsidP="00380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682">
        <w:rPr>
          <w:rFonts w:ascii="Times New Roman" w:hAnsi="Times New Roman" w:cs="Times New Roman"/>
          <w:b/>
          <w:bCs/>
          <w:sz w:val="24"/>
          <w:szCs w:val="24"/>
        </w:rPr>
        <w:t>2. Działania podejmowane przez Gminną Komisję Rozwiązywania Problemów</w:t>
      </w:r>
    </w:p>
    <w:p w14:paraId="58405217" w14:textId="77777777" w:rsidR="00327FFC" w:rsidRPr="00447682" w:rsidRDefault="00327FFC" w:rsidP="003800B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682">
        <w:rPr>
          <w:rFonts w:ascii="Times New Roman" w:hAnsi="Times New Roman" w:cs="Times New Roman"/>
          <w:b/>
          <w:bCs/>
          <w:sz w:val="24"/>
          <w:szCs w:val="24"/>
        </w:rPr>
        <w:t>Alkoholowych:</w:t>
      </w:r>
    </w:p>
    <w:p w14:paraId="369A184B" w14:textId="6E25D89C" w:rsidR="00327FFC" w:rsidRPr="00447682" w:rsidRDefault="00327FFC" w:rsidP="003800B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7682">
        <w:rPr>
          <w:rFonts w:ascii="Times New Roman" w:hAnsi="Times New Roman" w:cs="Times New Roman"/>
          <w:sz w:val="24"/>
          <w:szCs w:val="24"/>
        </w:rPr>
        <w:t xml:space="preserve">- GKRPA zgodnie z gminnym programem prowadzi Punkt </w:t>
      </w:r>
      <w:r w:rsidR="005272BD">
        <w:rPr>
          <w:rFonts w:ascii="Times New Roman" w:hAnsi="Times New Roman" w:cs="Times New Roman"/>
          <w:sz w:val="24"/>
          <w:szCs w:val="24"/>
        </w:rPr>
        <w:t>Konsultacyjny</w:t>
      </w:r>
      <w:r w:rsidR="007E690E">
        <w:rPr>
          <w:rFonts w:ascii="Times New Roman" w:hAnsi="Times New Roman" w:cs="Times New Roman"/>
          <w:sz w:val="24"/>
          <w:szCs w:val="24"/>
        </w:rPr>
        <w:t xml:space="preserve">. </w:t>
      </w:r>
      <w:r w:rsidRPr="00447682">
        <w:rPr>
          <w:rFonts w:ascii="Times New Roman" w:hAnsi="Times New Roman" w:cs="Times New Roman"/>
          <w:sz w:val="24"/>
          <w:szCs w:val="24"/>
        </w:rPr>
        <w:t>Z jeg</w:t>
      </w:r>
      <w:r w:rsidR="00D13C55" w:rsidRPr="00447682">
        <w:rPr>
          <w:rFonts w:ascii="Times New Roman" w:hAnsi="Times New Roman" w:cs="Times New Roman"/>
          <w:sz w:val="24"/>
          <w:szCs w:val="24"/>
        </w:rPr>
        <w:t xml:space="preserve">o </w:t>
      </w:r>
      <w:r w:rsidRPr="00447682">
        <w:rPr>
          <w:rFonts w:ascii="Times New Roman" w:hAnsi="Times New Roman" w:cs="Times New Roman"/>
          <w:sz w:val="24"/>
          <w:szCs w:val="24"/>
        </w:rPr>
        <w:t>pomocy skorzystał</w:t>
      </w:r>
      <w:r w:rsidR="00E71C60">
        <w:rPr>
          <w:rFonts w:ascii="Times New Roman" w:hAnsi="Times New Roman" w:cs="Times New Roman"/>
          <w:sz w:val="24"/>
          <w:szCs w:val="24"/>
        </w:rPr>
        <w:t>o</w:t>
      </w:r>
      <w:r w:rsidRPr="00447682">
        <w:rPr>
          <w:rFonts w:ascii="Times New Roman" w:hAnsi="Times New Roman" w:cs="Times New Roman"/>
          <w:sz w:val="24"/>
          <w:szCs w:val="24"/>
        </w:rPr>
        <w:t xml:space="preserve"> </w:t>
      </w:r>
      <w:r w:rsidR="00925B3C">
        <w:rPr>
          <w:rFonts w:ascii="Times New Roman" w:hAnsi="Times New Roman" w:cs="Times New Roman"/>
          <w:sz w:val="24"/>
          <w:szCs w:val="24"/>
        </w:rPr>
        <w:t>3</w:t>
      </w:r>
      <w:r w:rsidR="009C5E1E" w:rsidRPr="00447682">
        <w:rPr>
          <w:rFonts w:ascii="Times New Roman" w:hAnsi="Times New Roman" w:cs="Times New Roman"/>
          <w:sz w:val="24"/>
          <w:szCs w:val="24"/>
        </w:rPr>
        <w:t xml:space="preserve"> </w:t>
      </w:r>
      <w:r w:rsidR="00D13C55" w:rsidRPr="00447682">
        <w:rPr>
          <w:rFonts w:ascii="Times New Roman" w:hAnsi="Times New Roman" w:cs="Times New Roman"/>
          <w:sz w:val="24"/>
          <w:szCs w:val="24"/>
        </w:rPr>
        <w:t>os</w:t>
      </w:r>
      <w:r w:rsidR="00B50B7C">
        <w:rPr>
          <w:rFonts w:ascii="Times New Roman" w:hAnsi="Times New Roman" w:cs="Times New Roman"/>
          <w:sz w:val="24"/>
          <w:szCs w:val="24"/>
        </w:rPr>
        <w:t>oby</w:t>
      </w:r>
      <w:r w:rsidRPr="00447682">
        <w:rPr>
          <w:rFonts w:ascii="Times New Roman" w:hAnsi="Times New Roman" w:cs="Times New Roman"/>
          <w:sz w:val="24"/>
          <w:szCs w:val="24"/>
        </w:rPr>
        <w:t>,</w:t>
      </w:r>
    </w:p>
    <w:p w14:paraId="50A2CA37" w14:textId="77777777" w:rsidR="00327FFC" w:rsidRPr="00447682" w:rsidRDefault="00327FFC" w:rsidP="003800B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7682">
        <w:rPr>
          <w:rFonts w:ascii="Times New Roman" w:hAnsi="Times New Roman" w:cs="Times New Roman"/>
          <w:sz w:val="24"/>
          <w:szCs w:val="24"/>
        </w:rPr>
        <w:t>- przeprowadzono działania profilaktyczne dla dzieci, młodzieży i ich rodziców poprzez</w:t>
      </w:r>
    </w:p>
    <w:p w14:paraId="10347913" w14:textId="70BA27CB" w:rsidR="00327FFC" w:rsidRPr="00447682" w:rsidRDefault="00327FFC" w:rsidP="003800B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7682">
        <w:rPr>
          <w:rFonts w:ascii="Times New Roman" w:hAnsi="Times New Roman" w:cs="Times New Roman"/>
          <w:sz w:val="24"/>
          <w:szCs w:val="24"/>
        </w:rPr>
        <w:t>zorganizowanie w szkołach programów profilaktycznych tj. spektakle i warsztaty profilaktyczne</w:t>
      </w:r>
      <w:r w:rsidR="009C5E1E" w:rsidRPr="00447682">
        <w:rPr>
          <w:rFonts w:ascii="Times New Roman" w:hAnsi="Times New Roman" w:cs="Times New Roman"/>
          <w:sz w:val="24"/>
          <w:szCs w:val="24"/>
        </w:rPr>
        <w:t xml:space="preserve"> </w:t>
      </w:r>
      <w:r w:rsidRPr="00447682">
        <w:rPr>
          <w:rFonts w:ascii="Times New Roman" w:hAnsi="Times New Roman" w:cs="Times New Roman"/>
          <w:sz w:val="24"/>
          <w:szCs w:val="24"/>
        </w:rPr>
        <w:t>dla dzieci i młodzieży</w:t>
      </w:r>
      <w:r w:rsidR="00925B3C">
        <w:rPr>
          <w:rFonts w:ascii="Times New Roman" w:hAnsi="Times New Roman" w:cs="Times New Roman"/>
          <w:sz w:val="24"/>
          <w:szCs w:val="24"/>
        </w:rPr>
        <w:t>.</w:t>
      </w:r>
    </w:p>
    <w:p w14:paraId="48158041" w14:textId="77777777" w:rsidR="005C6524" w:rsidRPr="00447682" w:rsidRDefault="005C6524" w:rsidP="00380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619D9" w14:textId="77777777" w:rsidR="00327FFC" w:rsidRDefault="00327FFC" w:rsidP="00380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682">
        <w:rPr>
          <w:rFonts w:ascii="Times New Roman" w:hAnsi="Times New Roman" w:cs="Times New Roman"/>
          <w:b/>
          <w:bCs/>
          <w:sz w:val="24"/>
          <w:szCs w:val="24"/>
        </w:rPr>
        <w:t xml:space="preserve">3. Działania podejmowane przez </w:t>
      </w:r>
      <w:r w:rsidR="00586BE3" w:rsidRPr="00447682">
        <w:rPr>
          <w:rFonts w:ascii="Times New Roman" w:hAnsi="Times New Roman" w:cs="Times New Roman"/>
          <w:b/>
          <w:bCs/>
          <w:sz w:val="24"/>
          <w:szCs w:val="24"/>
        </w:rPr>
        <w:t>Posterunek Policji w Kikole</w:t>
      </w:r>
      <w:r w:rsidRPr="0044768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E582F9D" w14:textId="77777777" w:rsidR="00087FA9" w:rsidRPr="00447682" w:rsidRDefault="00087FA9" w:rsidP="00380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A8AAD" w14:textId="6B48EDDA" w:rsidR="00327FFC" w:rsidRDefault="00327FFC" w:rsidP="00380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682">
        <w:rPr>
          <w:rFonts w:ascii="Times New Roman" w:hAnsi="Times New Roman" w:cs="Times New Roman"/>
          <w:sz w:val="24"/>
          <w:szCs w:val="24"/>
        </w:rPr>
        <w:t xml:space="preserve">- w ramach procedury „Niebieskie Karty”  </w:t>
      </w:r>
      <w:r w:rsidR="00087FA9">
        <w:rPr>
          <w:rFonts w:ascii="Times New Roman" w:hAnsi="Times New Roman" w:cs="Times New Roman"/>
          <w:sz w:val="24"/>
          <w:szCs w:val="24"/>
        </w:rPr>
        <w:t>d</w:t>
      </w:r>
      <w:r w:rsidRPr="00447682">
        <w:rPr>
          <w:rFonts w:ascii="Times New Roman" w:hAnsi="Times New Roman" w:cs="Times New Roman"/>
          <w:sz w:val="24"/>
          <w:szCs w:val="24"/>
        </w:rPr>
        <w:t>zielnicowi przeprowadzają systematycznie monitoring (nie rzadziej niż raz</w:t>
      </w:r>
      <w:r w:rsidR="003261B0" w:rsidRPr="00447682">
        <w:rPr>
          <w:rFonts w:ascii="Times New Roman" w:hAnsi="Times New Roman" w:cs="Times New Roman"/>
          <w:sz w:val="24"/>
          <w:szCs w:val="24"/>
        </w:rPr>
        <w:t xml:space="preserve"> </w:t>
      </w:r>
      <w:r w:rsidRPr="00447682">
        <w:rPr>
          <w:rFonts w:ascii="Times New Roman" w:hAnsi="Times New Roman" w:cs="Times New Roman"/>
          <w:sz w:val="24"/>
          <w:szCs w:val="24"/>
        </w:rPr>
        <w:t xml:space="preserve">w miesiącu ) </w:t>
      </w:r>
      <w:r w:rsidR="00087FA9">
        <w:rPr>
          <w:rFonts w:ascii="Times New Roman" w:hAnsi="Times New Roman" w:cs="Times New Roman"/>
          <w:sz w:val="24"/>
          <w:szCs w:val="24"/>
        </w:rPr>
        <w:t>c</w:t>
      </w:r>
      <w:r w:rsidRPr="00447682">
        <w:rPr>
          <w:rFonts w:ascii="Times New Roman" w:hAnsi="Times New Roman" w:cs="Times New Roman"/>
          <w:sz w:val="24"/>
          <w:szCs w:val="24"/>
        </w:rPr>
        <w:t>elem odwiedzenia środowiska i rozmowy</w:t>
      </w:r>
      <w:r w:rsidR="003261B0" w:rsidRPr="00447682">
        <w:rPr>
          <w:rFonts w:ascii="Times New Roman" w:hAnsi="Times New Roman" w:cs="Times New Roman"/>
          <w:sz w:val="24"/>
          <w:szCs w:val="24"/>
        </w:rPr>
        <w:t xml:space="preserve"> </w:t>
      </w:r>
      <w:r w:rsidRPr="00447682">
        <w:rPr>
          <w:rFonts w:ascii="Times New Roman" w:hAnsi="Times New Roman" w:cs="Times New Roman"/>
          <w:sz w:val="24"/>
          <w:szCs w:val="24"/>
        </w:rPr>
        <w:t>zarówno z osobami doznającymi jak i stosującymi przemoc</w:t>
      </w:r>
      <w:r w:rsidR="00087FA9">
        <w:rPr>
          <w:rFonts w:ascii="Times New Roman" w:hAnsi="Times New Roman" w:cs="Times New Roman"/>
          <w:sz w:val="24"/>
          <w:szCs w:val="24"/>
        </w:rPr>
        <w:t xml:space="preserve">. W 2024 roku monitoring </w:t>
      </w:r>
      <w:r w:rsidR="00087FA9">
        <w:rPr>
          <w:rFonts w:ascii="Times New Roman" w:hAnsi="Times New Roman" w:cs="Times New Roman"/>
          <w:sz w:val="24"/>
          <w:szCs w:val="24"/>
        </w:rPr>
        <w:lastRenderedPageBreak/>
        <w:t>przeprowadzono w</w:t>
      </w:r>
      <w:r w:rsidRPr="00447682">
        <w:rPr>
          <w:rFonts w:ascii="Times New Roman" w:hAnsi="Times New Roman" w:cs="Times New Roman"/>
          <w:sz w:val="24"/>
          <w:szCs w:val="24"/>
        </w:rPr>
        <w:t xml:space="preserve"> </w:t>
      </w:r>
      <w:r w:rsidR="00925B3C">
        <w:rPr>
          <w:rFonts w:ascii="Times New Roman" w:hAnsi="Times New Roman" w:cs="Times New Roman"/>
          <w:sz w:val="24"/>
          <w:szCs w:val="24"/>
        </w:rPr>
        <w:t>18</w:t>
      </w:r>
      <w:r w:rsidRPr="00447682">
        <w:rPr>
          <w:rFonts w:ascii="Times New Roman" w:hAnsi="Times New Roman" w:cs="Times New Roman"/>
          <w:sz w:val="24"/>
          <w:szCs w:val="24"/>
        </w:rPr>
        <w:t xml:space="preserve"> rodzin</w:t>
      </w:r>
      <w:r w:rsidR="00087FA9">
        <w:rPr>
          <w:rFonts w:ascii="Times New Roman" w:hAnsi="Times New Roman" w:cs="Times New Roman"/>
          <w:sz w:val="24"/>
          <w:szCs w:val="24"/>
        </w:rPr>
        <w:t xml:space="preserve">ach. </w:t>
      </w:r>
      <w:r w:rsidR="00925B3C">
        <w:rPr>
          <w:rFonts w:ascii="Times New Roman" w:hAnsi="Times New Roman" w:cs="Times New Roman"/>
          <w:sz w:val="24"/>
          <w:szCs w:val="24"/>
        </w:rPr>
        <w:t>4</w:t>
      </w:r>
      <w:r w:rsidRPr="00447682">
        <w:rPr>
          <w:rFonts w:ascii="Times New Roman" w:hAnsi="Times New Roman" w:cs="Times New Roman"/>
          <w:sz w:val="24"/>
          <w:szCs w:val="24"/>
        </w:rPr>
        <w:t xml:space="preserve"> </w:t>
      </w:r>
      <w:r w:rsidR="00925B3C">
        <w:rPr>
          <w:rFonts w:ascii="Times New Roman" w:hAnsi="Times New Roman" w:cs="Times New Roman"/>
          <w:sz w:val="24"/>
          <w:szCs w:val="24"/>
        </w:rPr>
        <w:t>funkcjonariuszy policji</w:t>
      </w:r>
      <w:r w:rsidR="00087FA9">
        <w:rPr>
          <w:rFonts w:ascii="Times New Roman" w:hAnsi="Times New Roman" w:cs="Times New Roman"/>
          <w:sz w:val="24"/>
          <w:szCs w:val="24"/>
        </w:rPr>
        <w:t xml:space="preserve">, </w:t>
      </w:r>
      <w:r w:rsidRPr="00447682">
        <w:rPr>
          <w:rFonts w:ascii="Times New Roman" w:hAnsi="Times New Roman" w:cs="Times New Roman"/>
          <w:sz w:val="24"/>
          <w:szCs w:val="24"/>
        </w:rPr>
        <w:t>uczestnicz</w:t>
      </w:r>
      <w:r w:rsidR="00087FA9">
        <w:rPr>
          <w:rFonts w:ascii="Times New Roman" w:hAnsi="Times New Roman" w:cs="Times New Roman"/>
          <w:sz w:val="24"/>
          <w:szCs w:val="24"/>
        </w:rPr>
        <w:t>yło</w:t>
      </w:r>
      <w:r w:rsidRPr="00447682">
        <w:rPr>
          <w:rFonts w:ascii="Times New Roman" w:hAnsi="Times New Roman" w:cs="Times New Roman"/>
          <w:sz w:val="24"/>
          <w:szCs w:val="24"/>
        </w:rPr>
        <w:t xml:space="preserve"> w pracach grup </w:t>
      </w:r>
      <w:r w:rsidR="00785C13">
        <w:rPr>
          <w:rFonts w:ascii="Times New Roman" w:hAnsi="Times New Roman" w:cs="Times New Roman"/>
          <w:sz w:val="24"/>
          <w:szCs w:val="24"/>
        </w:rPr>
        <w:t>diagnostyczno-pomocowych</w:t>
      </w:r>
      <w:r w:rsidRPr="00447682">
        <w:rPr>
          <w:rFonts w:ascii="Times New Roman" w:hAnsi="Times New Roman" w:cs="Times New Roman"/>
          <w:sz w:val="24"/>
          <w:szCs w:val="24"/>
        </w:rPr>
        <w:t>.</w:t>
      </w:r>
    </w:p>
    <w:p w14:paraId="740F2DFE" w14:textId="7E9ACA9E" w:rsidR="00925B3C" w:rsidRPr="00447682" w:rsidRDefault="00925B3C" w:rsidP="00380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6D79B" w14:textId="5DF0489B" w:rsidR="00327FFC" w:rsidRPr="00447682" w:rsidRDefault="00327FFC" w:rsidP="00380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682">
        <w:rPr>
          <w:rFonts w:ascii="Times New Roman" w:hAnsi="Times New Roman" w:cs="Times New Roman"/>
          <w:b/>
          <w:bCs/>
          <w:sz w:val="24"/>
          <w:szCs w:val="24"/>
        </w:rPr>
        <w:t xml:space="preserve">4. Działania podejmowane przez Sąd Rejonowy w </w:t>
      </w:r>
      <w:r w:rsidR="00CF3738" w:rsidRPr="00447682">
        <w:rPr>
          <w:rFonts w:ascii="Times New Roman" w:hAnsi="Times New Roman" w:cs="Times New Roman"/>
          <w:b/>
          <w:bCs/>
          <w:sz w:val="24"/>
          <w:szCs w:val="24"/>
        </w:rPr>
        <w:t>Lipnie</w:t>
      </w:r>
    </w:p>
    <w:p w14:paraId="337192E6" w14:textId="77777777" w:rsidR="00087FA9" w:rsidRDefault="00087FA9" w:rsidP="005670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A1719" w14:textId="48B08626" w:rsidR="00327FFC" w:rsidRDefault="00CF3738" w:rsidP="005670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682">
        <w:rPr>
          <w:rFonts w:ascii="Times New Roman" w:hAnsi="Times New Roman" w:cs="Times New Roman"/>
          <w:sz w:val="24"/>
          <w:szCs w:val="24"/>
        </w:rPr>
        <w:t>W</w:t>
      </w:r>
      <w:r w:rsidR="00327FFC" w:rsidRPr="00447682">
        <w:rPr>
          <w:rFonts w:ascii="Times New Roman" w:hAnsi="Times New Roman" w:cs="Times New Roman"/>
          <w:sz w:val="24"/>
          <w:szCs w:val="24"/>
        </w:rPr>
        <w:t xml:space="preserve"> pracach zespołu. Zadania o charakterze wychowawczo-resocjalizacyjnym, profilaktycznymi kontrolnym realizują kuratorzy wykonując orzeczenia sądowe. W pracach grup </w:t>
      </w:r>
      <w:r w:rsidR="00785C13">
        <w:rPr>
          <w:rFonts w:ascii="Times New Roman" w:hAnsi="Times New Roman" w:cs="Times New Roman"/>
          <w:sz w:val="24"/>
          <w:szCs w:val="24"/>
        </w:rPr>
        <w:t>diagnostyczno-pomocowych</w:t>
      </w:r>
      <w:r w:rsidR="009C5E1E" w:rsidRPr="00447682">
        <w:rPr>
          <w:rFonts w:ascii="Times New Roman" w:hAnsi="Times New Roman" w:cs="Times New Roman"/>
          <w:sz w:val="24"/>
          <w:szCs w:val="24"/>
        </w:rPr>
        <w:t xml:space="preserve"> uczestniczy</w:t>
      </w:r>
      <w:r w:rsidR="00087FA9">
        <w:rPr>
          <w:rFonts w:ascii="Times New Roman" w:hAnsi="Times New Roman" w:cs="Times New Roman"/>
          <w:sz w:val="24"/>
          <w:szCs w:val="24"/>
        </w:rPr>
        <w:t>ło 2</w:t>
      </w:r>
      <w:r w:rsidR="00327FFC" w:rsidRPr="00447682">
        <w:rPr>
          <w:rFonts w:ascii="Times New Roman" w:hAnsi="Times New Roman" w:cs="Times New Roman"/>
          <w:sz w:val="24"/>
          <w:szCs w:val="24"/>
        </w:rPr>
        <w:t xml:space="preserve"> kurator</w:t>
      </w:r>
      <w:r w:rsidR="00087FA9">
        <w:rPr>
          <w:rFonts w:ascii="Times New Roman" w:hAnsi="Times New Roman" w:cs="Times New Roman"/>
          <w:sz w:val="24"/>
          <w:szCs w:val="24"/>
        </w:rPr>
        <w:t>ów</w:t>
      </w:r>
      <w:r w:rsidR="00327FFC" w:rsidRPr="00447682">
        <w:rPr>
          <w:rFonts w:ascii="Times New Roman" w:hAnsi="Times New Roman" w:cs="Times New Roman"/>
          <w:sz w:val="24"/>
          <w:szCs w:val="24"/>
        </w:rPr>
        <w:t xml:space="preserve"> </w:t>
      </w:r>
      <w:r w:rsidR="00087FA9">
        <w:rPr>
          <w:rFonts w:ascii="Times New Roman" w:hAnsi="Times New Roman" w:cs="Times New Roman"/>
          <w:sz w:val="24"/>
          <w:szCs w:val="24"/>
        </w:rPr>
        <w:t>sądowych</w:t>
      </w:r>
    </w:p>
    <w:p w14:paraId="4E232B28" w14:textId="77777777" w:rsidR="00087FA9" w:rsidRPr="00447682" w:rsidRDefault="00087FA9" w:rsidP="005670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4DFFE" w14:textId="77777777" w:rsidR="00327FFC" w:rsidRDefault="00327FFC" w:rsidP="00380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682">
        <w:rPr>
          <w:rFonts w:ascii="Times New Roman" w:hAnsi="Times New Roman" w:cs="Times New Roman"/>
          <w:b/>
          <w:bCs/>
          <w:sz w:val="24"/>
          <w:szCs w:val="24"/>
        </w:rPr>
        <w:t>5. Działania podejmowane przez ochronę zdrowia:</w:t>
      </w:r>
    </w:p>
    <w:p w14:paraId="126710F8" w14:textId="77777777" w:rsidR="00087FA9" w:rsidRPr="00447682" w:rsidRDefault="00087FA9" w:rsidP="00380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D1D8D0" w14:textId="60312F10" w:rsidR="00327FFC" w:rsidRPr="00447682" w:rsidRDefault="00327FFC" w:rsidP="00380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682">
        <w:rPr>
          <w:rFonts w:ascii="Times New Roman" w:hAnsi="Times New Roman" w:cs="Times New Roman"/>
          <w:sz w:val="24"/>
          <w:szCs w:val="24"/>
        </w:rPr>
        <w:t>W skład Zespołu Interdyscyplinarnego wchodz</w:t>
      </w:r>
      <w:r w:rsidR="00A648DD" w:rsidRPr="00447682">
        <w:rPr>
          <w:rFonts w:ascii="Times New Roman" w:hAnsi="Times New Roman" w:cs="Times New Roman"/>
          <w:sz w:val="24"/>
          <w:szCs w:val="24"/>
        </w:rPr>
        <w:t xml:space="preserve">i </w:t>
      </w:r>
      <w:r w:rsidR="00785C13">
        <w:rPr>
          <w:rFonts w:ascii="Times New Roman" w:hAnsi="Times New Roman" w:cs="Times New Roman"/>
          <w:sz w:val="24"/>
          <w:szCs w:val="24"/>
        </w:rPr>
        <w:t>pielęgniarka</w:t>
      </w:r>
      <w:r w:rsidRPr="00447682">
        <w:rPr>
          <w:rFonts w:ascii="Times New Roman" w:hAnsi="Times New Roman" w:cs="Times New Roman"/>
          <w:sz w:val="24"/>
          <w:szCs w:val="24"/>
        </w:rPr>
        <w:t xml:space="preserve"> Niepubliczn</w:t>
      </w:r>
      <w:r w:rsidR="00A648DD" w:rsidRPr="00447682">
        <w:rPr>
          <w:rFonts w:ascii="Times New Roman" w:hAnsi="Times New Roman" w:cs="Times New Roman"/>
          <w:sz w:val="24"/>
          <w:szCs w:val="24"/>
        </w:rPr>
        <w:t xml:space="preserve">ego </w:t>
      </w:r>
      <w:r w:rsidRPr="00447682">
        <w:rPr>
          <w:rFonts w:ascii="Times New Roman" w:hAnsi="Times New Roman" w:cs="Times New Roman"/>
          <w:sz w:val="24"/>
          <w:szCs w:val="24"/>
        </w:rPr>
        <w:t>Zakład</w:t>
      </w:r>
      <w:r w:rsidR="00A648DD" w:rsidRPr="00447682">
        <w:rPr>
          <w:rFonts w:ascii="Times New Roman" w:hAnsi="Times New Roman" w:cs="Times New Roman"/>
          <w:sz w:val="24"/>
          <w:szCs w:val="24"/>
        </w:rPr>
        <w:t>u</w:t>
      </w:r>
      <w:r w:rsidRPr="00447682">
        <w:rPr>
          <w:rFonts w:ascii="Times New Roman" w:hAnsi="Times New Roman" w:cs="Times New Roman"/>
          <w:sz w:val="24"/>
          <w:szCs w:val="24"/>
        </w:rPr>
        <w:t xml:space="preserve"> Opieki </w:t>
      </w:r>
      <w:r w:rsidR="00A648DD" w:rsidRPr="00447682">
        <w:rPr>
          <w:rFonts w:ascii="Times New Roman" w:hAnsi="Times New Roman" w:cs="Times New Roman"/>
          <w:sz w:val="24"/>
          <w:szCs w:val="24"/>
        </w:rPr>
        <w:t>Rodzinnej</w:t>
      </w:r>
      <w:r w:rsidRPr="00447682">
        <w:rPr>
          <w:rFonts w:ascii="Times New Roman" w:hAnsi="Times New Roman" w:cs="Times New Roman"/>
          <w:sz w:val="24"/>
          <w:szCs w:val="24"/>
        </w:rPr>
        <w:t xml:space="preserve"> „</w:t>
      </w:r>
      <w:r w:rsidR="00A648DD" w:rsidRPr="00447682">
        <w:rPr>
          <w:rFonts w:ascii="Times New Roman" w:hAnsi="Times New Roman" w:cs="Times New Roman"/>
          <w:sz w:val="24"/>
          <w:szCs w:val="24"/>
        </w:rPr>
        <w:t>Złota Górka</w:t>
      </w:r>
      <w:r w:rsidRPr="00447682">
        <w:rPr>
          <w:rFonts w:ascii="Times New Roman" w:hAnsi="Times New Roman" w:cs="Times New Roman"/>
          <w:sz w:val="24"/>
          <w:szCs w:val="24"/>
        </w:rPr>
        <w:t>”  W okresie</w:t>
      </w:r>
      <w:r w:rsidR="00A648DD" w:rsidRPr="00447682">
        <w:rPr>
          <w:rFonts w:ascii="Times New Roman" w:hAnsi="Times New Roman" w:cs="Times New Roman"/>
          <w:sz w:val="24"/>
          <w:szCs w:val="24"/>
        </w:rPr>
        <w:t xml:space="preserve"> sprawozdawczym przedstawiciele ochrony zdrowia współpracowali z pracownikami socjalnymi.</w:t>
      </w:r>
    </w:p>
    <w:p w14:paraId="5CBB2C5B" w14:textId="77777777" w:rsidR="00087FA9" w:rsidRDefault="00087FA9" w:rsidP="00380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6C09AC" w14:textId="1702AD33" w:rsidR="00DC6700" w:rsidRPr="00447682" w:rsidRDefault="002D6DB7" w:rsidP="00380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86BE3" w:rsidRPr="0044768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7FFC" w:rsidRPr="00447682">
        <w:rPr>
          <w:rFonts w:ascii="Times New Roman" w:hAnsi="Times New Roman" w:cs="Times New Roman"/>
          <w:b/>
          <w:bCs/>
          <w:sz w:val="24"/>
          <w:szCs w:val="24"/>
        </w:rPr>
        <w:t>Działania podejmowane przez placówki oświatowe publiczne :</w:t>
      </w:r>
    </w:p>
    <w:p w14:paraId="37AD1E70" w14:textId="77777777" w:rsidR="00087FA9" w:rsidRDefault="00327FFC" w:rsidP="009C5E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6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BBEDA4" w14:textId="13A18D0E" w:rsidR="00327FFC" w:rsidRPr="00447682" w:rsidRDefault="00327FFC" w:rsidP="009C5E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682">
        <w:rPr>
          <w:rFonts w:ascii="Times New Roman" w:hAnsi="Times New Roman" w:cs="Times New Roman"/>
          <w:sz w:val="24"/>
          <w:szCs w:val="24"/>
        </w:rPr>
        <w:t>W obszarze przeciwdziałania przemocy w rodzinie występuje ścisła</w:t>
      </w:r>
    </w:p>
    <w:p w14:paraId="78988477" w14:textId="77777777" w:rsidR="00327FFC" w:rsidRPr="00447682" w:rsidRDefault="00327FFC" w:rsidP="009C5E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682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447682">
        <w:rPr>
          <w:rFonts w:ascii="Times New Roman" w:hAnsi="Times New Roman" w:cs="Times New Roman"/>
          <w:sz w:val="24"/>
          <w:szCs w:val="24"/>
        </w:rPr>
        <w:t>spółpraca pedago</w:t>
      </w:r>
      <w:r w:rsidR="00DC6700" w:rsidRPr="00447682">
        <w:rPr>
          <w:rFonts w:ascii="Times New Roman" w:hAnsi="Times New Roman" w:cs="Times New Roman"/>
          <w:sz w:val="24"/>
          <w:szCs w:val="24"/>
        </w:rPr>
        <w:t>ga</w:t>
      </w:r>
      <w:r w:rsidRPr="00447682">
        <w:rPr>
          <w:rFonts w:ascii="Times New Roman" w:hAnsi="Times New Roman" w:cs="Times New Roman"/>
          <w:sz w:val="24"/>
          <w:szCs w:val="24"/>
        </w:rPr>
        <w:t xml:space="preserve"> szkoln</w:t>
      </w:r>
      <w:r w:rsidR="00DC6700" w:rsidRPr="00447682">
        <w:rPr>
          <w:rFonts w:ascii="Times New Roman" w:hAnsi="Times New Roman" w:cs="Times New Roman"/>
          <w:sz w:val="24"/>
          <w:szCs w:val="24"/>
        </w:rPr>
        <w:t xml:space="preserve">ego </w:t>
      </w:r>
      <w:r w:rsidRPr="00447682">
        <w:rPr>
          <w:rFonts w:ascii="Times New Roman" w:hAnsi="Times New Roman" w:cs="Times New Roman"/>
          <w:sz w:val="24"/>
          <w:szCs w:val="24"/>
        </w:rPr>
        <w:t>i nauczycieli z pracownikami socjalnymi i innymi</w:t>
      </w:r>
    </w:p>
    <w:p w14:paraId="0E1ECBE9" w14:textId="77777777" w:rsidR="00327FFC" w:rsidRPr="00447682" w:rsidRDefault="00327FFC" w:rsidP="009C5E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682">
        <w:rPr>
          <w:rFonts w:ascii="Times New Roman" w:hAnsi="Times New Roman" w:cs="Times New Roman"/>
          <w:sz w:val="24"/>
          <w:szCs w:val="24"/>
        </w:rPr>
        <w:t>specjalistami umożliwiającymi szybkie reagowanie na niewłaściwe zachowania dzieci</w:t>
      </w:r>
    </w:p>
    <w:p w14:paraId="4E8154BA" w14:textId="77777777" w:rsidR="00327FFC" w:rsidRPr="00447682" w:rsidRDefault="00327FFC" w:rsidP="009C5E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682">
        <w:rPr>
          <w:rFonts w:ascii="Times New Roman" w:hAnsi="Times New Roman" w:cs="Times New Roman"/>
          <w:sz w:val="24"/>
          <w:szCs w:val="24"/>
        </w:rPr>
        <w:t>i młodzieży szkolnej oraz przypadki podejrzenia występowania przemocy.</w:t>
      </w:r>
    </w:p>
    <w:p w14:paraId="529C4E6B" w14:textId="77777777" w:rsidR="00327FFC" w:rsidRPr="00447682" w:rsidRDefault="00327FFC" w:rsidP="009C5E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682">
        <w:rPr>
          <w:rFonts w:ascii="Times New Roman" w:hAnsi="Times New Roman" w:cs="Times New Roman"/>
          <w:sz w:val="24"/>
          <w:szCs w:val="24"/>
        </w:rPr>
        <w:t>Przedstawiciele placówek oświatowych  uczestniczą w pracach grup</w:t>
      </w:r>
    </w:p>
    <w:p w14:paraId="51793975" w14:textId="550EAA47" w:rsidR="00327FFC" w:rsidRPr="00447682" w:rsidRDefault="00785C13" w:rsidP="009C5E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Diagnostyczno-pomocowych</w:t>
      </w:r>
      <w:r w:rsidR="00327FFC" w:rsidRPr="00447682">
        <w:rPr>
          <w:rFonts w:ascii="Times New Roman" w:hAnsi="Times New Roman" w:cs="Times New Roman"/>
          <w:sz w:val="24"/>
          <w:szCs w:val="24"/>
        </w:rPr>
        <w:t xml:space="preserve"> oraz systematycznie współpracują z pracownikami socjalnymi, </w:t>
      </w:r>
    </w:p>
    <w:p w14:paraId="329E2E7F" w14:textId="4A08BA61" w:rsidR="00327FFC" w:rsidRPr="00447682" w:rsidRDefault="00327FFC" w:rsidP="009C5E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682">
        <w:rPr>
          <w:rFonts w:ascii="Times New Roman" w:hAnsi="Times New Roman" w:cs="Times New Roman"/>
          <w:sz w:val="24"/>
          <w:szCs w:val="24"/>
        </w:rPr>
        <w:t>Szkoły podstawowe</w:t>
      </w:r>
      <w:r w:rsidR="00FB07FA" w:rsidRPr="00447682">
        <w:rPr>
          <w:rFonts w:ascii="Times New Roman" w:hAnsi="Times New Roman" w:cs="Times New Roman"/>
          <w:sz w:val="24"/>
          <w:szCs w:val="24"/>
        </w:rPr>
        <w:t xml:space="preserve"> </w:t>
      </w:r>
      <w:r w:rsidRPr="00447682">
        <w:rPr>
          <w:rFonts w:ascii="Times New Roman" w:hAnsi="Times New Roman" w:cs="Times New Roman"/>
          <w:sz w:val="24"/>
          <w:szCs w:val="24"/>
        </w:rPr>
        <w:t xml:space="preserve"> organizują i prowadzą zajęcia dla uczniów</w:t>
      </w:r>
    </w:p>
    <w:p w14:paraId="796A94AD" w14:textId="77777777" w:rsidR="00327FFC" w:rsidRPr="00447682" w:rsidRDefault="00327FFC" w:rsidP="009C5E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682">
        <w:rPr>
          <w:rFonts w:ascii="Times New Roman" w:hAnsi="Times New Roman" w:cs="Times New Roman"/>
          <w:sz w:val="24"/>
          <w:szCs w:val="24"/>
        </w:rPr>
        <w:t>dotyczące rozwiązywania sytuacji konfliktowych/kryzysowych:</w:t>
      </w:r>
    </w:p>
    <w:p w14:paraId="08D6A930" w14:textId="77777777" w:rsidR="00327FFC" w:rsidRPr="00447682" w:rsidRDefault="00327FFC" w:rsidP="009C5E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682">
        <w:rPr>
          <w:rFonts w:ascii="Times New Roman" w:hAnsi="Times New Roman" w:cs="Times New Roman"/>
          <w:sz w:val="24"/>
          <w:szCs w:val="24"/>
        </w:rPr>
        <w:t>- udzielanie dzieciom pomocy w eliminowaniu napięć psychicznych narastających na tle</w:t>
      </w:r>
    </w:p>
    <w:p w14:paraId="2E253F20" w14:textId="77777777" w:rsidR="00327FFC" w:rsidRPr="00447682" w:rsidRDefault="00327FFC" w:rsidP="009C5E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682">
        <w:rPr>
          <w:rFonts w:ascii="Times New Roman" w:hAnsi="Times New Roman" w:cs="Times New Roman"/>
          <w:sz w:val="24"/>
          <w:szCs w:val="24"/>
        </w:rPr>
        <w:t>niepowodzeń,</w:t>
      </w:r>
    </w:p>
    <w:p w14:paraId="65F37A4D" w14:textId="77777777" w:rsidR="00327FFC" w:rsidRPr="00447682" w:rsidRDefault="00327FFC" w:rsidP="009C5E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682">
        <w:rPr>
          <w:rFonts w:ascii="Times New Roman" w:hAnsi="Times New Roman" w:cs="Times New Roman"/>
          <w:sz w:val="24"/>
          <w:szCs w:val="24"/>
        </w:rPr>
        <w:t>- poradnictwo pedagogiczne dla uczniów w zakresie rozwiązywania trudności powstających</w:t>
      </w:r>
    </w:p>
    <w:p w14:paraId="48A7C758" w14:textId="77777777" w:rsidR="00327FFC" w:rsidRPr="00447682" w:rsidRDefault="00327FFC" w:rsidP="009C5E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682">
        <w:rPr>
          <w:rFonts w:ascii="Times New Roman" w:hAnsi="Times New Roman" w:cs="Times New Roman"/>
          <w:sz w:val="24"/>
          <w:szCs w:val="24"/>
        </w:rPr>
        <w:t>na tle konfliktów rodzinnych ,</w:t>
      </w:r>
    </w:p>
    <w:p w14:paraId="67975FF8" w14:textId="77777777" w:rsidR="00327FFC" w:rsidRPr="00447682" w:rsidRDefault="00327FFC" w:rsidP="009C5E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682">
        <w:rPr>
          <w:rFonts w:ascii="Times New Roman" w:hAnsi="Times New Roman" w:cs="Times New Roman"/>
          <w:sz w:val="24"/>
          <w:szCs w:val="24"/>
        </w:rPr>
        <w:t>- wspieranie uczniów mających trudności w kontaktach z rówieśnikami i środowiskiem,</w:t>
      </w:r>
    </w:p>
    <w:p w14:paraId="3549A79A" w14:textId="77777777" w:rsidR="00327FFC" w:rsidRDefault="00327FFC" w:rsidP="00380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682">
        <w:rPr>
          <w:rFonts w:ascii="Times New Roman" w:hAnsi="Times New Roman" w:cs="Times New Roman"/>
          <w:sz w:val="24"/>
          <w:szCs w:val="24"/>
        </w:rPr>
        <w:t xml:space="preserve">- obserwacja uczniów i wspieranie ich rozwoju </w:t>
      </w:r>
      <w:proofErr w:type="spellStart"/>
      <w:r w:rsidRPr="00447682">
        <w:rPr>
          <w:rFonts w:ascii="Times New Roman" w:hAnsi="Times New Roman" w:cs="Times New Roman"/>
          <w:sz w:val="24"/>
          <w:szCs w:val="24"/>
        </w:rPr>
        <w:t>społeczno</w:t>
      </w:r>
      <w:proofErr w:type="spellEnd"/>
      <w:r w:rsidRPr="00447682">
        <w:rPr>
          <w:rFonts w:ascii="Times New Roman" w:hAnsi="Times New Roman" w:cs="Times New Roman"/>
          <w:sz w:val="24"/>
          <w:szCs w:val="24"/>
        </w:rPr>
        <w:t xml:space="preserve"> - emocjonalnego poprzez organizację</w:t>
      </w:r>
      <w:r w:rsidR="009C5E1E" w:rsidRPr="00447682">
        <w:rPr>
          <w:rFonts w:ascii="Times New Roman" w:hAnsi="Times New Roman" w:cs="Times New Roman"/>
          <w:sz w:val="24"/>
          <w:szCs w:val="24"/>
        </w:rPr>
        <w:t xml:space="preserve"> </w:t>
      </w:r>
      <w:r w:rsidRPr="00447682">
        <w:rPr>
          <w:rFonts w:ascii="Times New Roman" w:hAnsi="Times New Roman" w:cs="Times New Roman"/>
          <w:sz w:val="24"/>
          <w:szCs w:val="24"/>
        </w:rPr>
        <w:t xml:space="preserve">zajęć, warsztatów profilaktycznych i edukacyjnych, konsultacji indywidualnych </w:t>
      </w:r>
      <w:r w:rsidR="009C5E1E" w:rsidRPr="0044768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47682">
        <w:rPr>
          <w:rFonts w:ascii="Times New Roman" w:hAnsi="Times New Roman" w:cs="Times New Roman"/>
          <w:sz w:val="24"/>
          <w:szCs w:val="24"/>
        </w:rPr>
        <w:t>i grupowych</w:t>
      </w:r>
      <w:r w:rsidR="009C5E1E" w:rsidRPr="00447682">
        <w:rPr>
          <w:rFonts w:ascii="Times New Roman" w:hAnsi="Times New Roman" w:cs="Times New Roman"/>
          <w:sz w:val="24"/>
          <w:szCs w:val="24"/>
        </w:rPr>
        <w:t xml:space="preserve"> </w:t>
      </w:r>
      <w:r w:rsidRPr="00447682">
        <w:rPr>
          <w:rFonts w:ascii="Times New Roman" w:hAnsi="Times New Roman" w:cs="Times New Roman"/>
          <w:sz w:val="24"/>
          <w:szCs w:val="24"/>
        </w:rPr>
        <w:t>oraz prelekcji i rozmów.</w:t>
      </w:r>
    </w:p>
    <w:p w14:paraId="235C93FD" w14:textId="77777777" w:rsidR="00636EB2" w:rsidRDefault="00636EB2" w:rsidP="00380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0D33E21" w14:textId="77777777" w:rsidR="00A55180" w:rsidRPr="005F793B" w:rsidRDefault="00A55180" w:rsidP="00380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C6B49DC" w14:textId="77777777" w:rsidR="00327FFC" w:rsidRPr="00ED7361" w:rsidRDefault="00327FFC" w:rsidP="00380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736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Zmiana postawy mieszkańców wobec przemocy w rodzinie poprzez działania</w:t>
      </w:r>
    </w:p>
    <w:p w14:paraId="5AFD2EAC" w14:textId="77777777" w:rsidR="006B0FB9" w:rsidRDefault="00327FFC" w:rsidP="00380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D7361">
        <w:rPr>
          <w:rFonts w:ascii="Times New Roman" w:hAnsi="Times New Roman" w:cs="Times New Roman"/>
          <w:b/>
          <w:bCs/>
          <w:sz w:val="24"/>
          <w:szCs w:val="24"/>
        </w:rPr>
        <w:t>informacyjno</w:t>
      </w:r>
      <w:proofErr w:type="spellEnd"/>
      <w:r w:rsidRPr="00ED7361">
        <w:rPr>
          <w:rFonts w:ascii="Times New Roman" w:hAnsi="Times New Roman" w:cs="Times New Roman"/>
          <w:b/>
          <w:bCs/>
          <w:sz w:val="24"/>
          <w:szCs w:val="24"/>
        </w:rPr>
        <w:t xml:space="preserve"> -edukacyjne.</w:t>
      </w:r>
    </w:p>
    <w:p w14:paraId="4D58A9B7" w14:textId="77777777" w:rsidR="00636EB2" w:rsidRPr="00ED7361" w:rsidRDefault="00636EB2" w:rsidP="00380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46DB4" w14:textId="77777777" w:rsidR="00327FFC" w:rsidRPr="00ED7361" w:rsidRDefault="00327FFC" w:rsidP="00380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7361">
        <w:rPr>
          <w:rFonts w:ascii="Times New Roman" w:hAnsi="Times New Roman" w:cs="Times New Roman"/>
          <w:sz w:val="24"/>
          <w:szCs w:val="24"/>
        </w:rPr>
        <w:t>Wśród lokalnej społeczności rozpowszechniano materiały edukacyjnych (broszury, ulotki,</w:t>
      </w:r>
    </w:p>
    <w:p w14:paraId="65215779" w14:textId="7B778228" w:rsidR="00327FFC" w:rsidRPr="00ED7361" w:rsidRDefault="00327FFC" w:rsidP="00636E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361">
        <w:rPr>
          <w:rFonts w:ascii="Times New Roman" w:hAnsi="Times New Roman" w:cs="Times New Roman"/>
          <w:sz w:val="24"/>
          <w:szCs w:val="24"/>
        </w:rPr>
        <w:t>plakaty) dotyczące zjawiska przemocy w rodzinie ,zwrócenie uwagi społeczeństwa na problem przemocy wobec dzieci i młodzieży oraz brak reakcji</w:t>
      </w:r>
      <w:r w:rsidR="009C5E1E" w:rsidRPr="00ED7361">
        <w:rPr>
          <w:rFonts w:ascii="Times New Roman" w:hAnsi="Times New Roman" w:cs="Times New Roman"/>
          <w:sz w:val="24"/>
          <w:szCs w:val="24"/>
        </w:rPr>
        <w:t xml:space="preserve"> </w:t>
      </w:r>
      <w:r w:rsidRPr="00ED7361">
        <w:rPr>
          <w:rFonts w:ascii="Times New Roman" w:hAnsi="Times New Roman" w:cs="Times New Roman"/>
          <w:sz w:val="24"/>
          <w:szCs w:val="24"/>
        </w:rPr>
        <w:t>dorosłych wobec aktów krzywdzenia najmłodszych.</w:t>
      </w:r>
      <w:r w:rsidR="00B50B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25A8EE" w14:textId="77777777" w:rsidR="00327FFC" w:rsidRPr="00ED7361" w:rsidRDefault="00327FFC" w:rsidP="00380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31"/>
    <w:p w14:paraId="7ECE827B" w14:textId="77777777" w:rsidR="000B4DB4" w:rsidRPr="005F793B" w:rsidRDefault="000B4DB4" w:rsidP="00380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370A896" w14:textId="77777777" w:rsidR="000B4DB4" w:rsidRPr="005F793B" w:rsidRDefault="000B4DB4" w:rsidP="003800B6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4005EBB" w14:textId="77777777" w:rsidR="000E5E97" w:rsidRPr="005F793B" w:rsidRDefault="000E5E97" w:rsidP="003800B6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D3EF66A" w14:textId="77777777" w:rsidR="00D13C55" w:rsidRPr="005F793B" w:rsidRDefault="00D13C55" w:rsidP="003800B6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380091D" w14:textId="77777777" w:rsidR="000548D9" w:rsidRPr="005F793B" w:rsidRDefault="000548D9" w:rsidP="003800B6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1EA77C0" w14:textId="77777777" w:rsidR="00CD006A" w:rsidRPr="005F793B" w:rsidRDefault="00CD006A" w:rsidP="003800B6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bookmarkEnd w:id="33"/>
    <w:p w14:paraId="2B00CEE7" w14:textId="77777777" w:rsidR="00CD006A" w:rsidRPr="005F793B" w:rsidRDefault="00CD006A" w:rsidP="003800B6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90E38B3" w14:textId="77777777" w:rsidR="00CD006A" w:rsidRPr="005F793B" w:rsidRDefault="00CD006A" w:rsidP="003800B6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1A2217E" w14:textId="77777777" w:rsidR="00CD006A" w:rsidRPr="005F793B" w:rsidRDefault="00CD006A" w:rsidP="003800B6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3EB98EC" w14:textId="77777777" w:rsidR="00CD006A" w:rsidRPr="005F793B" w:rsidRDefault="00CD006A" w:rsidP="003800B6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0564769" w14:textId="77777777" w:rsidR="00586BE3" w:rsidRPr="005F793B" w:rsidRDefault="00586BE3" w:rsidP="00302932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8FE7165" w14:textId="77777777" w:rsidR="004923B2" w:rsidRPr="005F793B" w:rsidRDefault="004923B2" w:rsidP="00302932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450F8E5" w14:textId="77777777" w:rsidR="004923B2" w:rsidRPr="005F793B" w:rsidRDefault="004923B2" w:rsidP="00302932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16954C9" w14:textId="77777777" w:rsidR="004923B2" w:rsidRPr="005F793B" w:rsidRDefault="004923B2" w:rsidP="00302932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0E69CEE" w14:textId="77777777" w:rsidR="004923B2" w:rsidRDefault="004923B2" w:rsidP="00302932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6A4EEBD" w14:textId="77777777" w:rsidR="00E332F0" w:rsidRDefault="00E332F0" w:rsidP="00302932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F65219E" w14:textId="77777777" w:rsidR="00E332F0" w:rsidRDefault="00E332F0" w:rsidP="00302932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0BBE8A4" w14:textId="77777777" w:rsidR="00E332F0" w:rsidRDefault="00E332F0" w:rsidP="00302932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C50DE45" w14:textId="77777777" w:rsidR="00A55180" w:rsidRDefault="00A55180" w:rsidP="00302932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40F0744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SPRAWOZDANIE Z REALIZACJI GMINNEGO PROGRAMU WSPIERANIA RODZINY NA LATA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</w:t>
      </w:r>
      <w:r w:rsidRPr="00DC70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</w:t>
      </w:r>
    </w:p>
    <w:p w14:paraId="2F96A26E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E230ED" w14:textId="3C8297CD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SPRAWOZDANIE ZA ROK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636E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407BBB34" w14:textId="5F2CAD3B" w:rsidR="00E332F0" w:rsidRPr="00DC7091" w:rsidRDefault="00E332F0" w:rsidP="00C96C5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sprawozdanie obrazuje działania gminy Kikół w zakresie wspierania rodziny i systemu pieczy zastępczej w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8237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r. -w odniesieniu do Gminnego Programu Wspierania Rodziny na lata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C9A230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6005A6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PROGRAMU WSPIERANIA RODZINY I ICH REALIZACJA</w:t>
      </w:r>
    </w:p>
    <w:p w14:paraId="15C56E99" w14:textId="77777777" w:rsidR="00E332F0" w:rsidRPr="00DC7091" w:rsidRDefault="00E332F0" w:rsidP="00C96C5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zakładał następujący cel główny:</w:t>
      </w:r>
    </w:p>
    <w:p w14:paraId="5230AD63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Zbudowanie zintegrowanego systemu pomocy w zakresie wspierania rodzin przeżywających trudności w wypełnianiu funkcji opiekuńczo-wychowawczych na terenie Gminy.</w:t>
      </w:r>
    </w:p>
    <w:p w14:paraId="30788595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A97E12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Cel główny był realizowany poprzez cele szczegółowe tj.</w:t>
      </w:r>
    </w:p>
    <w:p w14:paraId="73564351" w14:textId="5A34047F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8B08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Zapobieganie powstawania sytuacji kryzysowych wymagających interwencji oraz rozwiązywanie już istniejących.</w:t>
      </w:r>
    </w:p>
    <w:p w14:paraId="4F615EE7" w14:textId="189D5BE6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8B08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podstawowych potrzeb bytowych dziecka .</w:t>
      </w:r>
    </w:p>
    <w:p w14:paraId="6582B415" w14:textId="67DB3F46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8B08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Poprawa jakości opieki sprawowanej przez biologicznych rodziców.</w:t>
      </w:r>
    </w:p>
    <w:p w14:paraId="6243869C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8FE79C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Działania Ośrodka Pomocy Społecznej w odniesieniu do realizacji powyższych celów </w:t>
      </w:r>
    </w:p>
    <w:p w14:paraId="52B53CD0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przebiegały w następujący sposób:</w:t>
      </w:r>
    </w:p>
    <w:p w14:paraId="0DEADC0B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Zapobieganie powstawania sytuacji kryzysowych i monitorowanie środowisk rodzinnych przeżywających trudności w wypełnianiu swoich funkcji.</w:t>
      </w:r>
    </w:p>
    <w:p w14:paraId="06085BBB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Pracownicy socjalni na bieżąco monitorowali i nadal monitorują sytuację dzieci w rodzinach zagrożonych kryzysem oraz podejmują działania w celu zapobiegania sytuacjom kryzysowym w tym celu występują do Sądu z wnioskami o wgląd w sytuację rodziny. Pracownicy socjalni kierując się dobrem małoletnich dzieci skierowali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</w:t>
      </w: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Sądu Rejonowego w Lipnie o wgląd w sytuacje rodziny.</w:t>
      </w:r>
    </w:p>
    <w:p w14:paraId="09B3BE39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Do rodzin przeżywających trudności w wypełnianiu funkcji opiekuńczo-wychowawczych, które nie potrafią poradzić sobie w przezwyciężeniu trudnej sytuacji w jakiej się znalazły, przydzielany został asystent rodziny.</w:t>
      </w:r>
    </w:p>
    <w:p w14:paraId="4F954767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Zabezpieczenie podstawowych potrzeb bytowych dziecka .</w:t>
      </w:r>
    </w:p>
    <w:p w14:paraId="2CE12B30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Pracownicy socjalni OPS w Kikole systematycznie rozeznawali i nadal sukcesywnie rozeznają środowisko lokalne i rodzinne w formie diagnozowania potrzeb społecznych </w:t>
      </w: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rodzin. Na bieżąco prowadzona jest praca socjalna mająca na celu pomoc osobom i rodzinom wzmocnić lub odzyskać zdolność do funkcjonowania w społeczeństwie. </w:t>
      </w:r>
    </w:p>
    <w:p w14:paraId="55429213" w14:textId="396D5571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W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8237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pracownicy socjalni udzielili ogółem pomocy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82371">
        <w:rPr>
          <w:rFonts w:ascii="Times New Roman" w:eastAsia="Times New Roman" w:hAnsi="Times New Roman" w:cs="Times New Roman"/>
          <w:sz w:val="24"/>
          <w:szCs w:val="24"/>
          <w:lang w:eastAsia="pl-PL"/>
        </w:rPr>
        <w:t>59</w:t>
      </w: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rodzinach, była to pomoc </w:t>
      </w:r>
    </w:p>
    <w:p w14:paraId="4A040EEF" w14:textId="27A0065B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finansowa, niefinansowa oraz pomoc w postaci pracy socjalnej (liczba osób w tych rodzinach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2371">
        <w:rPr>
          <w:rFonts w:ascii="Times New Roman" w:eastAsia="Times New Roman" w:hAnsi="Times New Roman" w:cs="Times New Roman"/>
          <w:sz w:val="24"/>
          <w:szCs w:val="24"/>
          <w:lang w:eastAsia="pl-PL"/>
        </w:rPr>
        <w:t>902</w:t>
      </w: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Rodzinom znajdującym się w trudnej sytuacji materialno-bytowej udzielono wsparcia w formie pomocy materialnej i rzeczowej w tym objecie pomocą w dożywianiu wszystkich dzieci, które tego wymagały.</w:t>
      </w:r>
    </w:p>
    <w:p w14:paraId="18BDD5A5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 z programu „Po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siłek w szkole i w domu</w:t>
      </w: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” dożywianie:</w:t>
      </w:r>
    </w:p>
    <w:p w14:paraId="45B9E738" w14:textId="09EDF104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1. dzieci ogółem objęte dożywianiem 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060F">
        <w:rPr>
          <w:rFonts w:ascii="Times New Roman" w:eastAsia="Times New Roman" w:hAnsi="Times New Roman" w:cs="Times New Roman"/>
          <w:sz w:val="24"/>
          <w:szCs w:val="24"/>
          <w:lang w:eastAsia="pl-PL"/>
        </w:rPr>
        <w:t>247</w:t>
      </w:r>
    </w:p>
    <w:p w14:paraId="07E825BD" w14:textId="77777777" w:rsidR="00E332F0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FC87B1" w14:textId="075AD7E3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Z różnych form wsparcia z OPS w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C227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skorzystało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FC2274">
        <w:rPr>
          <w:rFonts w:ascii="Times New Roman" w:eastAsia="Times New Roman" w:hAnsi="Times New Roman" w:cs="Times New Roman"/>
          <w:sz w:val="24"/>
          <w:szCs w:val="24"/>
          <w:lang w:eastAsia="pl-PL"/>
        </w:rPr>
        <w:t>59</w:t>
      </w: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 w tym:</w:t>
      </w:r>
    </w:p>
    <w:p w14:paraId="45EE8ECE" w14:textId="4ED943E0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-z powodu bezradności w sprawach opiekuńczo wychowawczych </w:t>
      </w:r>
      <w:r w:rsidR="00E80BC3">
        <w:rPr>
          <w:rFonts w:ascii="Times New Roman" w:eastAsia="Times New Roman" w:hAnsi="Times New Roman" w:cs="Times New Roman"/>
          <w:sz w:val="24"/>
          <w:szCs w:val="24"/>
          <w:lang w:eastAsia="pl-PL"/>
        </w:rPr>
        <w:t>56</w:t>
      </w: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</w:t>
      </w:r>
    </w:p>
    <w:p w14:paraId="6BE95843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 tym: rodziny wielodzietne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1EC03F7" w14:textId="299BB845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rodziny niepełne -</w:t>
      </w:r>
      <w:r w:rsidR="00E80BC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14:paraId="0660FDDD" w14:textId="77777777" w:rsidR="00E332F0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Ważnym i stale rozwijającym się działaniem kierowanym przez Ośrodek Pomocy Społecznej w Kikole do rodzin znajdujących się w trudnej sytuacji materialno-bytowej jest przekazywanie żywności z Banku Żywności z Torunia. </w:t>
      </w:r>
    </w:p>
    <w:p w14:paraId="51F7C6C0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Rozwój usług dla rodzin z dziećmi, w tym usług  specjalistycznych, które prowadził  Ośrodek Pomocy Społecznej w Kikole.</w:t>
      </w:r>
    </w:p>
    <w:p w14:paraId="299087D2" w14:textId="0E1DBF62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 w tej formie została skierowana do osób z zaburzeniami psychicznymi tj. osób chorych psychicznie –</w:t>
      </w:r>
      <w:r w:rsidR="003E509F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 z niepełnosprawnością intelektualną skorzystało z tej formy pomocy.  </w:t>
      </w:r>
    </w:p>
    <w:p w14:paraId="28B7557D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0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Podejmowanie wszechstronnych działań w kierunku powrotu dziecka do rodziny naturalnej.</w:t>
      </w: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C5759DB" w14:textId="14AA958E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socjalni i asystent rodziny uczestniczyli w spotkaniach w PCPR w Lipnie  w celu dokonania oceny sytuacji dzieci przebywających w pieczy Zastępczej .Ośrodek Pomocy Społecznej w Kikole mając na względzie dobro dzieci i rodziny w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E509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zatrudniał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asystent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rodziny, któr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 </w:t>
      </w: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</w:t>
      </w: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pracę z rodziną. Swoim wsparciem obj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ętych</w:t>
      </w: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było </w:t>
      </w: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skali całego roku </w:t>
      </w:r>
      <w:r w:rsidR="002D6DB7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 . Asysten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rodziny opracowywa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</w:t>
      </w: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realizowa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</w:t>
      </w: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plany pracy z rodziną we współpracy z członkami rodziny i w konsultacji z pracownikami socjalnymi. Współpracowa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</w:t>
      </w: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dziecka umieszczonego w pieczy zastępczej z koordynatorem pieczy zastępczej, jak również z innymi podmiotami i osobami specjalizującymi się w działaniach na rzecz dziecka i rodziny. </w:t>
      </w:r>
    </w:p>
    <w:p w14:paraId="5E1ED7EF" w14:textId="64F63F16" w:rsidR="00E332F0" w:rsidRPr="00DC7091" w:rsidRDefault="00C96C5A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04EE090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ODBIORCY PROGRAMU </w:t>
      </w:r>
    </w:p>
    <w:p w14:paraId="4D09CE00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30C01A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programu były rodziny przebywające na terenie gminy Kikół, </w:t>
      </w:r>
    </w:p>
    <w:p w14:paraId="454660B7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rodziny wykluczone lub zagrożone tym zjawiskiem oraz rodziny, które wymagały wsparcia ze strony profesjonalnych służb:</w:t>
      </w:r>
    </w:p>
    <w:p w14:paraId="37F919F5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Segoe UI Symbol" w:eastAsia="Times New Roman" w:hAnsi="Segoe UI Symbol" w:cs="Segoe UI Symbol"/>
          <w:sz w:val="24"/>
          <w:szCs w:val="24"/>
          <w:lang w:eastAsia="pl-PL"/>
        </w:rPr>
        <w:t>➢</w:t>
      </w: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rodziny niepełne</w:t>
      </w:r>
    </w:p>
    <w:p w14:paraId="6A659ECC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Segoe UI Symbol" w:eastAsia="Times New Roman" w:hAnsi="Segoe UI Symbol" w:cs="Segoe UI Symbol"/>
          <w:sz w:val="24"/>
          <w:szCs w:val="24"/>
          <w:lang w:eastAsia="pl-PL"/>
        </w:rPr>
        <w:t>➢</w:t>
      </w: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rodziny wielodzietne</w:t>
      </w:r>
    </w:p>
    <w:p w14:paraId="5789ED4C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Segoe UI Symbol" w:eastAsia="Times New Roman" w:hAnsi="Segoe UI Symbol" w:cs="Segoe UI Symbol"/>
          <w:sz w:val="24"/>
          <w:szCs w:val="24"/>
          <w:lang w:eastAsia="pl-PL"/>
        </w:rPr>
        <w:t>➢</w:t>
      </w: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rodziny wychowujące dziecko w wieku 0-5 lat</w:t>
      </w:r>
    </w:p>
    <w:p w14:paraId="616159BE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Segoe UI Symbol" w:eastAsia="Times New Roman" w:hAnsi="Segoe UI Symbol" w:cs="Segoe UI Symbol"/>
          <w:sz w:val="24"/>
          <w:szCs w:val="24"/>
          <w:lang w:eastAsia="pl-PL"/>
        </w:rPr>
        <w:t>➢</w:t>
      </w: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rodziny zmagające się z trudnościami w wypełnianiu funkcji opiekuńczo-wychowawczych</w:t>
      </w:r>
    </w:p>
    <w:p w14:paraId="6EBCC5C2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Segoe UI Symbol" w:eastAsia="Times New Roman" w:hAnsi="Segoe UI Symbol" w:cs="Segoe UI Symbol"/>
          <w:sz w:val="24"/>
          <w:szCs w:val="24"/>
          <w:lang w:eastAsia="pl-PL"/>
        </w:rPr>
        <w:t>➢</w:t>
      </w: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rodziny przeżywające trudności związane ze stanem zdrowia dziecka</w:t>
      </w:r>
    </w:p>
    <w:p w14:paraId="5AFB875B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Segoe UI Symbol" w:eastAsia="Times New Roman" w:hAnsi="Segoe UI Symbol" w:cs="Segoe UI Symbol"/>
          <w:sz w:val="24"/>
          <w:szCs w:val="24"/>
          <w:lang w:eastAsia="pl-PL"/>
        </w:rPr>
        <w:t>➢</w:t>
      </w: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rodziny znajdujące się w sytuacjach kryzysowych i zagrożonych kryzysem, w których </w:t>
      </w:r>
    </w:p>
    <w:p w14:paraId="7E848CD7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występują konflikty, uzależnienia, bezrobocie, ubóstwo i inne negatywne zjawiska zachodzące w rodzinach</w:t>
      </w:r>
    </w:p>
    <w:p w14:paraId="3E1C0BB1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Segoe UI Symbol" w:eastAsia="Times New Roman" w:hAnsi="Segoe UI Symbol" w:cs="Segoe UI Symbol"/>
          <w:sz w:val="24"/>
          <w:szCs w:val="24"/>
          <w:lang w:eastAsia="pl-PL"/>
        </w:rPr>
        <w:t>➢</w:t>
      </w: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rodziny dotknięte przemocą</w:t>
      </w:r>
    </w:p>
    <w:p w14:paraId="54F95B3E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Segoe UI Symbol" w:eastAsia="Times New Roman" w:hAnsi="Segoe UI Symbol" w:cs="Segoe UI Symbol"/>
          <w:sz w:val="24"/>
          <w:szCs w:val="24"/>
          <w:lang w:eastAsia="pl-PL"/>
        </w:rPr>
        <w:t>➢</w:t>
      </w: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rodziny naturalne w związku z umieszczeniem dziecka w pieczy zastępczej.</w:t>
      </w:r>
    </w:p>
    <w:p w14:paraId="7D2E4079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6C51D2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REALIZATORZY PROGRAMU</w:t>
      </w:r>
    </w:p>
    <w:p w14:paraId="408BECD6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0997D8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dotychczasową realizację programu zaangażowane były podmioty, które poprzez swoją </w:t>
      </w:r>
    </w:p>
    <w:p w14:paraId="248A44D3" w14:textId="55F8E76A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pracę z dzieckiem, rodziną oraz środowiskiem lokalnym, tworzą we współpracy z Ośrodkiem Pomocy Społecznej lokalny system opieki nad dzieckiem i rodziną:</w:t>
      </w:r>
    </w:p>
    <w:p w14:paraId="677F1EED" w14:textId="007F5344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Segoe UI Symbol" w:eastAsia="Times New Roman" w:hAnsi="Segoe UI Symbol" w:cs="Segoe UI Symbol"/>
          <w:sz w:val="24"/>
          <w:szCs w:val="24"/>
          <w:lang w:eastAsia="pl-PL"/>
        </w:rPr>
        <w:t>➢</w:t>
      </w: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</w:t>
      </w:r>
      <w:r w:rsidR="00E80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 </w:t>
      </w: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w Kikole</w:t>
      </w:r>
    </w:p>
    <w:p w14:paraId="12D266DB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Segoe UI Symbol" w:eastAsia="Times New Roman" w:hAnsi="Segoe UI Symbol" w:cs="Segoe UI Symbol"/>
          <w:sz w:val="24"/>
          <w:szCs w:val="24"/>
          <w:lang w:eastAsia="pl-PL"/>
        </w:rPr>
        <w:t>➢</w:t>
      </w: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 Centrum Pomocy Rodzinie w Lipnie.</w:t>
      </w:r>
    </w:p>
    <w:p w14:paraId="2CC0A398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Segoe UI Symbol" w:eastAsia="Times New Roman" w:hAnsi="Segoe UI Symbol" w:cs="Segoe UI Symbol"/>
          <w:sz w:val="24"/>
          <w:szCs w:val="24"/>
          <w:lang w:eastAsia="pl-PL"/>
        </w:rPr>
        <w:t>➢</w:t>
      </w: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Interdyscyplinarny ds. Przeciwdziałania Przemocy w Rodzinie w Kikole</w:t>
      </w:r>
    </w:p>
    <w:p w14:paraId="7550D55C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Segoe UI Symbol" w:eastAsia="Times New Roman" w:hAnsi="Segoe UI Symbol" w:cs="Segoe UI Symbol"/>
          <w:sz w:val="24"/>
          <w:szCs w:val="24"/>
          <w:lang w:eastAsia="pl-PL"/>
        </w:rPr>
        <w:t>➢</w:t>
      </w: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Poradnia Psychologiczno-Pedagogiczna w Lipnie.</w:t>
      </w:r>
    </w:p>
    <w:p w14:paraId="39160DC7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Segoe UI Symbol" w:eastAsia="Times New Roman" w:hAnsi="Segoe UI Symbol" w:cs="Segoe UI Symbol"/>
          <w:sz w:val="24"/>
          <w:szCs w:val="24"/>
          <w:lang w:eastAsia="pl-PL"/>
        </w:rPr>
        <w:t>➢</w:t>
      </w: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Gminna Komisja Rozwiązywania Problemów Alkoholowych w Kikole.</w:t>
      </w:r>
    </w:p>
    <w:p w14:paraId="1E1B5FBD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Segoe UI Symbol" w:eastAsia="Times New Roman" w:hAnsi="Segoe UI Symbol" w:cs="Segoe UI Symbol"/>
          <w:sz w:val="24"/>
          <w:szCs w:val="24"/>
          <w:lang w:eastAsia="pl-PL"/>
        </w:rPr>
        <w:t>➢</w:t>
      </w: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Posterunek Policji w Kikole.</w:t>
      </w:r>
    </w:p>
    <w:p w14:paraId="1B34A456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Segoe UI Symbol" w:eastAsia="Times New Roman" w:hAnsi="Segoe UI Symbol" w:cs="Segoe UI Symbol"/>
          <w:sz w:val="24"/>
          <w:szCs w:val="24"/>
          <w:lang w:eastAsia="pl-PL"/>
        </w:rPr>
        <w:t>➢</w:t>
      </w: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Sąd Rejonowy w Lipnie, w tym Zespół Kuratorskiej Służby Sądowej.</w:t>
      </w:r>
    </w:p>
    <w:p w14:paraId="4D914671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Segoe UI Symbol" w:eastAsia="Times New Roman" w:hAnsi="Segoe UI Symbol" w:cs="Segoe UI Symbol"/>
          <w:sz w:val="24"/>
          <w:szCs w:val="24"/>
          <w:lang w:eastAsia="pl-PL"/>
        </w:rPr>
        <w:t>➢</w:t>
      </w: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 Oświatowe</w:t>
      </w:r>
    </w:p>
    <w:p w14:paraId="594836AA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65FAE3" w14:textId="6C595765" w:rsidR="00E332F0" w:rsidRPr="00DC7091" w:rsidRDefault="00C96C5A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D56BC37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REALIZACJA PODSTAWOWYCH CELÓW </w:t>
      </w:r>
    </w:p>
    <w:p w14:paraId="637F7D71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FC54BC" w14:textId="77777777" w:rsidR="00E332F0" w:rsidRPr="00DC7091" w:rsidRDefault="00E332F0" w:rsidP="00C96C5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 Pomocy Społecznej był głównym realizatorem programu, który we współpracy z w/w podmiotami podejmował działania mające na celu pomoc rodzinom w</w:t>
      </w:r>
    </w:p>
    <w:p w14:paraId="674B6D5D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wzmocnieniu lub odzyskiwaniu zdolności do właściwego wypełniania funkcji rodzicielskich oraz odpowiedniego pełnienia ról społecznych.</w:t>
      </w:r>
    </w:p>
    <w:p w14:paraId="53AF640C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postawionych celów przebiegała poprzez:</w:t>
      </w:r>
    </w:p>
    <w:p w14:paraId="0A9E0358" w14:textId="56A1BEDA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8E42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Rozeznanie środowiska lokalnego w formie diagnozowania potrzeb społecznych.</w:t>
      </w:r>
    </w:p>
    <w:p w14:paraId="6AF2F86B" w14:textId="16239035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8E42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pomocy materialnej i rzeczowej rodzinom znajdującym się w trudnej </w:t>
      </w:r>
    </w:p>
    <w:p w14:paraId="06311C95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sytuacji materialno-bytowej, w tym objęcie dożywianiem wszystkich dzieci, które </w:t>
      </w:r>
    </w:p>
    <w:p w14:paraId="25222F69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tego wymagały,</w:t>
      </w:r>
    </w:p>
    <w:p w14:paraId="2B819A39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3.Wspieranie rodzin zagrożonych kryzysem, przeżywających trudności w wypełnianiu </w:t>
      </w:r>
    </w:p>
    <w:p w14:paraId="260656B3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funkcji opiekuńczo-wychowawczych przez pomoc asystenta rodziny i pracownika </w:t>
      </w:r>
    </w:p>
    <w:p w14:paraId="5C38CA45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socjalnego,</w:t>
      </w:r>
    </w:p>
    <w:p w14:paraId="09B4B095" w14:textId="6D600104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8E42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Propagowanie idei tworzenia ośrodków wsparcia dziennego,</w:t>
      </w:r>
    </w:p>
    <w:p w14:paraId="73E6ECBD" w14:textId="1713E666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="008E42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Rozwój usług dla rodzin z dziećmi z tym  specjalistycznych usług opiekuńczych.</w:t>
      </w:r>
    </w:p>
    <w:p w14:paraId="7D14F9BB" w14:textId="717A98EA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="008E42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monitoringu sytuacji dziecka w rodzinie zagrożonej kryzysem.</w:t>
      </w:r>
    </w:p>
    <w:p w14:paraId="28BD6A81" w14:textId="07493C40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="008E42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Współfinansowanie pobytu dziecka w pieczy zastępczej</w:t>
      </w:r>
    </w:p>
    <w:p w14:paraId="05AB9C2D" w14:textId="1F9924D1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="008E42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Informowanie o możliwości i dostępie w uzyskiwaniu pomocy dla rodziców </w:t>
      </w:r>
    </w:p>
    <w:p w14:paraId="23931E80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przeżywających trudności w wypełnianiu funkcji opiekuńczo-wychowawczych.</w:t>
      </w:r>
    </w:p>
    <w:p w14:paraId="2142778F" w14:textId="3D4A7A5C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="008E42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>Pozyskanie środków na zadanie związane z realizacją programu w formie dotacji celowych z budżetu państwa, dotacji na realizację rządowych programów wspierania rodziny i systemu pieczy zastępczej, środków unijnych.</w:t>
      </w:r>
    </w:p>
    <w:p w14:paraId="0DF17A8D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F71F49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0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HARMONOGRAM REALIZACJI PROGRAMU</w:t>
      </w:r>
    </w:p>
    <w:p w14:paraId="3A77DF81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42D107" w14:textId="6D44E35A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programu odbywała się na zasadach współpracy z partnerami wyszczególnionymi w programie. Zadania były  realizowane w sposób ciągły i systematyczny w ramach czasowych objętych programem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71A5C8C" w14:textId="77777777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5D4606" w14:textId="77777777" w:rsidR="00E332F0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MONITOROWANIE</w:t>
      </w:r>
    </w:p>
    <w:p w14:paraId="4CE5DE3E" w14:textId="77777777" w:rsidR="008E42FE" w:rsidRPr="00DC7091" w:rsidRDefault="008E42FE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53FB84" w14:textId="298BCB30" w:rsidR="00E332F0" w:rsidRPr="00DC7091" w:rsidRDefault="00E332F0" w:rsidP="00C96C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0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Monitoringiem programu zajmował się Ośrodek Pomocy Społecznej w Kikole na podstawie pozyskiwanych informacji oraz danych ze sprawozdań. </w:t>
      </w:r>
    </w:p>
    <w:p w14:paraId="4A1F1E3E" w14:textId="77777777" w:rsidR="004923B2" w:rsidRPr="005F793B" w:rsidRDefault="004923B2" w:rsidP="00302932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923B2" w:rsidRPr="005F793B" w:rsidSect="00213764">
      <w:footerReference w:type="default" r:id="rId12"/>
      <w:pgSz w:w="11906" w:h="16838" w:code="9"/>
      <w:pgMar w:top="709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DC4F4" w14:textId="77777777" w:rsidR="004A3095" w:rsidRDefault="004A3095" w:rsidP="00A53E36">
      <w:pPr>
        <w:spacing w:after="0" w:line="240" w:lineRule="auto"/>
      </w:pPr>
      <w:r>
        <w:separator/>
      </w:r>
    </w:p>
  </w:endnote>
  <w:endnote w:type="continuationSeparator" w:id="0">
    <w:p w14:paraId="246BBB1B" w14:textId="77777777" w:rsidR="004A3095" w:rsidRDefault="004A3095" w:rsidP="00A53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1125356659"/>
      <w:docPartObj>
        <w:docPartGallery w:val="Page Numbers (Bottom of Page)"/>
        <w:docPartUnique/>
      </w:docPartObj>
    </w:sdtPr>
    <w:sdtContent>
      <w:p w14:paraId="216BD271" w14:textId="77777777" w:rsidR="00C03E45" w:rsidRDefault="00C03E4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B21CC0">
          <w:rPr>
            <w:rFonts w:asciiTheme="minorHAnsi" w:eastAsiaTheme="minorEastAsia" w:hAnsiTheme="minorHAnsi" w:cs="Times New Roman"/>
          </w:rPr>
          <w:fldChar w:fldCharType="begin"/>
        </w:r>
        <w:r>
          <w:instrText>PAGE    \* MERGEFORMAT</w:instrText>
        </w:r>
        <w:r w:rsidR="00B21CC0">
          <w:rPr>
            <w:rFonts w:asciiTheme="minorHAnsi" w:eastAsiaTheme="minorEastAsia" w:hAnsiTheme="minorHAnsi" w:cs="Times New Roman"/>
          </w:rPr>
          <w:fldChar w:fldCharType="separate"/>
        </w:r>
        <w:r w:rsidR="00DF2AF7" w:rsidRPr="00DF2AF7">
          <w:rPr>
            <w:rFonts w:asciiTheme="majorHAnsi" w:eastAsiaTheme="majorEastAsia" w:hAnsiTheme="majorHAnsi" w:cstheme="majorBidi"/>
            <w:noProof/>
            <w:sz w:val="28"/>
            <w:szCs w:val="28"/>
          </w:rPr>
          <w:t>9</w:t>
        </w:r>
        <w:r w:rsidR="00B21CC0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074ECC0" w14:textId="77777777" w:rsidR="00C03E45" w:rsidRDefault="00C03E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AB4CD" w14:textId="77777777" w:rsidR="004A3095" w:rsidRDefault="004A3095" w:rsidP="00A53E36">
      <w:pPr>
        <w:spacing w:after="0" w:line="240" w:lineRule="auto"/>
      </w:pPr>
      <w:r>
        <w:separator/>
      </w:r>
    </w:p>
  </w:footnote>
  <w:footnote w:type="continuationSeparator" w:id="0">
    <w:p w14:paraId="71ADC95A" w14:textId="77777777" w:rsidR="004A3095" w:rsidRDefault="004A3095" w:rsidP="00A53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374A9"/>
    <w:multiLevelType w:val="hybridMultilevel"/>
    <w:tmpl w:val="6DC2241E"/>
    <w:lvl w:ilvl="0" w:tplc="1BFCE1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9068BE"/>
    <w:multiLevelType w:val="multilevel"/>
    <w:tmpl w:val="28E6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CB25B6"/>
    <w:multiLevelType w:val="hybridMultilevel"/>
    <w:tmpl w:val="DCFC510C"/>
    <w:lvl w:ilvl="0" w:tplc="BC86E01C">
      <w:start w:val="5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327D1"/>
    <w:multiLevelType w:val="hybridMultilevel"/>
    <w:tmpl w:val="609A8EF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70B4D2C"/>
    <w:multiLevelType w:val="hybridMultilevel"/>
    <w:tmpl w:val="F47AAE3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B9C02C4"/>
    <w:multiLevelType w:val="hybridMultilevel"/>
    <w:tmpl w:val="05EA21E4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E2C460E"/>
    <w:multiLevelType w:val="hybridMultilevel"/>
    <w:tmpl w:val="F3127B1C"/>
    <w:lvl w:ilvl="0" w:tplc="04150011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65C5733F"/>
    <w:multiLevelType w:val="hybridMultilevel"/>
    <w:tmpl w:val="2C4E086C"/>
    <w:lvl w:ilvl="0" w:tplc="1BFC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80052"/>
    <w:multiLevelType w:val="multilevel"/>
    <w:tmpl w:val="F992E676"/>
    <w:lvl w:ilvl="0">
      <w:start w:val="1"/>
      <w:numFmt w:val="upperRoman"/>
      <w:pStyle w:val="ROZDZIA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PODROZDZIA"/>
      <w:isLgl/>
      <w:lvlText w:val="%1.%2."/>
      <w:lvlJc w:val="left"/>
      <w:pPr>
        <w:ind w:left="360" w:hanging="360"/>
      </w:pPr>
      <w:rPr>
        <w:rFonts w:cs="Times New Roman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9" w15:restartNumberingAfterBreak="0">
    <w:nsid w:val="6C013973"/>
    <w:multiLevelType w:val="hybridMultilevel"/>
    <w:tmpl w:val="459E3832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6CBD67BF"/>
    <w:multiLevelType w:val="hybridMultilevel"/>
    <w:tmpl w:val="C3621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575D2"/>
    <w:multiLevelType w:val="hybridMultilevel"/>
    <w:tmpl w:val="369A3988"/>
    <w:lvl w:ilvl="0" w:tplc="04150011">
      <w:start w:val="1"/>
      <w:numFmt w:val="decimal"/>
      <w:lvlText w:val="%1)"/>
      <w:lvlJc w:val="left"/>
      <w:pPr>
        <w:ind w:left="24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num w:numId="1" w16cid:durableId="2018342893">
    <w:abstractNumId w:val="8"/>
  </w:num>
  <w:num w:numId="2" w16cid:durableId="10928981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69064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48754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74603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29347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7188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1163273">
    <w:abstractNumId w:val="10"/>
  </w:num>
  <w:num w:numId="9" w16cid:durableId="489490348">
    <w:abstractNumId w:val="0"/>
  </w:num>
  <w:num w:numId="10" w16cid:durableId="1783648914">
    <w:abstractNumId w:val="7"/>
  </w:num>
  <w:num w:numId="11" w16cid:durableId="1758482239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819805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45"/>
    <w:rsid w:val="00016F8B"/>
    <w:rsid w:val="00021AA3"/>
    <w:rsid w:val="00021CF3"/>
    <w:rsid w:val="00021F08"/>
    <w:rsid w:val="000276E9"/>
    <w:rsid w:val="0003024E"/>
    <w:rsid w:val="00031C08"/>
    <w:rsid w:val="00032463"/>
    <w:rsid w:val="000415E7"/>
    <w:rsid w:val="0004521C"/>
    <w:rsid w:val="000456AA"/>
    <w:rsid w:val="000548D9"/>
    <w:rsid w:val="000571D9"/>
    <w:rsid w:val="00064226"/>
    <w:rsid w:val="00065B17"/>
    <w:rsid w:val="000674D6"/>
    <w:rsid w:val="00072A91"/>
    <w:rsid w:val="0007770D"/>
    <w:rsid w:val="00081DA4"/>
    <w:rsid w:val="00082278"/>
    <w:rsid w:val="0008377C"/>
    <w:rsid w:val="00087FA9"/>
    <w:rsid w:val="0009634E"/>
    <w:rsid w:val="00097A3B"/>
    <w:rsid w:val="000A332E"/>
    <w:rsid w:val="000A4F1C"/>
    <w:rsid w:val="000A5772"/>
    <w:rsid w:val="000A7E97"/>
    <w:rsid w:val="000B4162"/>
    <w:rsid w:val="000B4DB4"/>
    <w:rsid w:val="000B6F39"/>
    <w:rsid w:val="000B78F7"/>
    <w:rsid w:val="000C19EE"/>
    <w:rsid w:val="000C5B2C"/>
    <w:rsid w:val="000D2495"/>
    <w:rsid w:val="000E44FC"/>
    <w:rsid w:val="000E5E97"/>
    <w:rsid w:val="000F1349"/>
    <w:rsid w:val="000F6A77"/>
    <w:rsid w:val="00104318"/>
    <w:rsid w:val="00105886"/>
    <w:rsid w:val="001079CD"/>
    <w:rsid w:val="00113262"/>
    <w:rsid w:val="001214E0"/>
    <w:rsid w:val="00122C86"/>
    <w:rsid w:val="00126815"/>
    <w:rsid w:val="001359D9"/>
    <w:rsid w:val="00140811"/>
    <w:rsid w:val="00147603"/>
    <w:rsid w:val="001502DE"/>
    <w:rsid w:val="0015452E"/>
    <w:rsid w:val="0016252E"/>
    <w:rsid w:val="0016380D"/>
    <w:rsid w:val="00164181"/>
    <w:rsid w:val="00165DA8"/>
    <w:rsid w:val="001666CA"/>
    <w:rsid w:val="00180A67"/>
    <w:rsid w:val="00182371"/>
    <w:rsid w:val="00183814"/>
    <w:rsid w:val="0018679D"/>
    <w:rsid w:val="0018733F"/>
    <w:rsid w:val="00191E31"/>
    <w:rsid w:val="001944C8"/>
    <w:rsid w:val="00197643"/>
    <w:rsid w:val="001A000E"/>
    <w:rsid w:val="001A6CC4"/>
    <w:rsid w:val="001B13F7"/>
    <w:rsid w:val="001B20CB"/>
    <w:rsid w:val="001B2B31"/>
    <w:rsid w:val="001B38C8"/>
    <w:rsid w:val="001B4724"/>
    <w:rsid w:val="001B4C66"/>
    <w:rsid w:val="001B6D38"/>
    <w:rsid w:val="001D060F"/>
    <w:rsid w:val="001D15FB"/>
    <w:rsid w:val="001E507F"/>
    <w:rsid w:val="001E59E3"/>
    <w:rsid w:val="001F00E0"/>
    <w:rsid w:val="001F062E"/>
    <w:rsid w:val="001F4745"/>
    <w:rsid w:val="001F58EE"/>
    <w:rsid w:val="001F7B81"/>
    <w:rsid w:val="00201141"/>
    <w:rsid w:val="00202D4A"/>
    <w:rsid w:val="00213764"/>
    <w:rsid w:val="00223B0A"/>
    <w:rsid w:val="00224313"/>
    <w:rsid w:val="0022574C"/>
    <w:rsid w:val="00230409"/>
    <w:rsid w:val="0023377B"/>
    <w:rsid w:val="00236235"/>
    <w:rsid w:val="0024378A"/>
    <w:rsid w:val="00244E6B"/>
    <w:rsid w:val="00246E3D"/>
    <w:rsid w:val="00254054"/>
    <w:rsid w:val="00262CB8"/>
    <w:rsid w:val="0026443E"/>
    <w:rsid w:val="002645B8"/>
    <w:rsid w:val="002669FC"/>
    <w:rsid w:val="00266A56"/>
    <w:rsid w:val="00271579"/>
    <w:rsid w:val="002749E5"/>
    <w:rsid w:val="00276228"/>
    <w:rsid w:val="002775BA"/>
    <w:rsid w:val="00280201"/>
    <w:rsid w:val="002837EE"/>
    <w:rsid w:val="00284271"/>
    <w:rsid w:val="002928C2"/>
    <w:rsid w:val="002A3430"/>
    <w:rsid w:val="002A365B"/>
    <w:rsid w:val="002B1793"/>
    <w:rsid w:val="002B449A"/>
    <w:rsid w:val="002D319D"/>
    <w:rsid w:val="002D6DB7"/>
    <w:rsid w:val="002E0E36"/>
    <w:rsid w:val="002E3EA9"/>
    <w:rsid w:val="002F0FFA"/>
    <w:rsid w:val="002F3133"/>
    <w:rsid w:val="00302932"/>
    <w:rsid w:val="00307175"/>
    <w:rsid w:val="003120DA"/>
    <w:rsid w:val="00323115"/>
    <w:rsid w:val="003261B0"/>
    <w:rsid w:val="00327FFC"/>
    <w:rsid w:val="003304F9"/>
    <w:rsid w:val="003335FA"/>
    <w:rsid w:val="00340705"/>
    <w:rsid w:val="00340E38"/>
    <w:rsid w:val="00346BA3"/>
    <w:rsid w:val="003479A9"/>
    <w:rsid w:val="00353F12"/>
    <w:rsid w:val="003545CE"/>
    <w:rsid w:val="0035558D"/>
    <w:rsid w:val="003555D6"/>
    <w:rsid w:val="00356C2B"/>
    <w:rsid w:val="0035752E"/>
    <w:rsid w:val="0036284B"/>
    <w:rsid w:val="00363D69"/>
    <w:rsid w:val="003675F9"/>
    <w:rsid w:val="003800B6"/>
    <w:rsid w:val="00387AAC"/>
    <w:rsid w:val="00391BF4"/>
    <w:rsid w:val="003948FC"/>
    <w:rsid w:val="00394F84"/>
    <w:rsid w:val="0039670B"/>
    <w:rsid w:val="003A11AA"/>
    <w:rsid w:val="003A2CA9"/>
    <w:rsid w:val="003A46BB"/>
    <w:rsid w:val="003B13EB"/>
    <w:rsid w:val="003B5B94"/>
    <w:rsid w:val="003B77ED"/>
    <w:rsid w:val="003C0430"/>
    <w:rsid w:val="003C2576"/>
    <w:rsid w:val="003D0813"/>
    <w:rsid w:val="003D1650"/>
    <w:rsid w:val="003D6C21"/>
    <w:rsid w:val="003D7AC4"/>
    <w:rsid w:val="003E317A"/>
    <w:rsid w:val="003E3A1C"/>
    <w:rsid w:val="003E4190"/>
    <w:rsid w:val="003E509F"/>
    <w:rsid w:val="003E53B9"/>
    <w:rsid w:val="003F496D"/>
    <w:rsid w:val="003F4D59"/>
    <w:rsid w:val="003F5668"/>
    <w:rsid w:val="003F7F57"/>
    <w:rsid w:val="00406777"/>
    <w:rsid w:val="00410053"/>
    <w:rsid w:val="00412AE4"/>
    <w:rsid w:val="0041406D"/>
    <w:rsid w:val="00416A06"/>
    <w:rsid w:val="00420BB5"/>
    <w:rsid w:val="00421EE3"/>
    <w:rsid w:val="00425C6F"/>
    <w:rsid w:val="004342C9"/>
    <w:rsid w:val="004362C5"/>
    <w:rsid w:val="00447682"/>
    <w:rsid w:val="00450190"/>
    <w:rsid w:val="0045019C"/>
    <w:rsid w:val="0045095A"/>
    <w:rsid w:val="00455597"/>
    <w:rsid w:val="00465A22"/>
    <w:rsid w:val="0046776B"/>
    <w:rsid w:val="004734F8"/>
    <w:rsid w:val="00475D33"/>
    <w:rsid w:val="0048041A"/>
    <w:rsid w:val="00480507"/>
    <w:rsid w:val="00490F21"/>
    <w:rsid w:val="004923B2"/>
    <w:rsid w:val="0049246B"/>
    <w:rsid w:val="00496E45"/>
    <w:rsid w:val="00497961"/>
    <w:rsid w:val="004A2FA7"/>
    <w:rsid w:val="004A3095"/>
    <w:rsid w:val="004A5E3E"/>
    <w:rsid w:val="004A6F98"/>
    <w:rsid w:val="004B1E8E"/>
    <w:rsid w:val="004B6FC5"/>
    <w:rsid w:val="004B7C1C"/>
    <w:rsid w:val="004D38CF"/>
    <w:rsid w:val="004E0E2C"/>
    <w:rsid w:val="004E4413"/>
    <w:rsid w:val="004F0823"/>
    <w:rsid w:val="004F5521"/>
    <w:rsid w:val="004F6350"/>
    <w:rsid w:val="004F7101"/>
    <w:rsid w:val="00502891"/>
    <w:rsid w:val="005030B8"/>
    <w:rsid w:val="00505FA2"/>
    <w:rsid w:val="0051095F"/>
    <w:rsid w:val="00511938"/>
    <w:rsid w:val="0051556D"/>
    <w:rsid w:val="00522B17"/>
    <w:rsid w:val="0052602E"/>
    <w:rsid w:val="005272BD"/>
    <w:rsid w:val="00537122"/>
    <w:rsid w:val="00537BB9"/>
    <w:rsid w:val="00547641"/>
    <w:rsid w:val="00554BA8"/>
    <w:rsid w:val="00561015"/>
    <w:rsid w:val="00561ABD"/>
    <w:rsid w:val="00563274"/>
    <w:rsid w:val="00563A18"/>
    <w:rsid w:val="0056547B"/>
    <w:rsid w:val="0056706B"/>
    <w:rsid w:val="005736AD"/>
    <w:rsid w:val="0057383D"/>
    <w:rsid w:val="00580557"/>
    <w:rsid w:val="00583373"/>
    <w:rsid w:val="00586444"/>
    <w:rsid w:val="00586BE3"/>
    <w:rsid w:val="00593CBD"/>
    <w:rsid w:val="00594800"/>
    <w:rsid w:val="005965C5"/>
    <w:rsid w:val="005A10A1"/>
    <w:rsid w:val="005A328F"/>
    <w:rsid w:val="005C108E"/>
    <w:rsid w:val="005C3800"/>
    <w:rsid w:val="005C3BD9"/>
    <w:rsid w:val="005C6524"/>
    <w:rsid w:val="005C7950"/>
    <w:rsid w:val="005D3C9F"/>
    <w:rsid w:val="005D65B4"/>
    <w:rsid w:val="005D6835"/>
    <w:rsid w:val="005D71DB"/>
    <w:rsid w:val="005D78E1"/>
    <w:rsid w:val="005E2907"/>
    <w:rsid w:val="005E5378"/>
    <w:rsid w:val="005E5EF6"/>
    <w:rsid w:val="005E625E"/>
    <w:rsid w:val="005E65EA"/>
    <w:rsid w:val="005E7F04"/>
    <w:rsid w:val="005F4419"/>
    <w:rsid w:val="005F4426"/>
    <w:rsid w:val="005F793B"/>
    <w:rsid w:val="00604DE3"/>
    <w:rsid w:val="0061099A"/>
    <w:rsid w:val="00610CBF"/>
    <w:rsid w:val="00613514"/>
    <w:rsid w:val="00615671"/>
    <w:rsid w:val="006170A2"/>
    <w:rsid w:val="0061750B"/>
    <w:rsid w:val="006176B6"/>
    <w:rsid w:val="00623194"/>
    <w:rsid w:val="006244FB"/>
    <w:rsid w:val="00625DF2"/>
    <w:rsid w:val="00626A95"/>
    <w:rsid w:val="00631927"/>
    <w:rsid w:val="006328D0"/>
    <w:rsid w:val="00635900"/>
    <w:rsid w:val="00636878"/>
    <w:rsid w:val="00636EB2"/>
    <w:rsid w:val="00642AEB"/>
    <w:rsid w:val="00643FB2"/>
    <w:rsid w:val="0065193D"/>
    <w:rsid w:val="00662A11"/>
    <w:rsid w:val="00674B85"/>
    <w:rsid w:val="006825C3"/>
    <w:rsid w:val="0069081C"/>
    <w:rsid w:val="0069325F"/>
    <w:rsid w:val="00694027"/>
    <w:rsid w:val="00694217"/>
    <w:rsid w:val="00694AB1"/>
    <w:rsid w:val="00696545"/>
    <w:rsid w:val="006B0FB9"/>
    <w:rsid w:val="006B1E51"/>
    <w:rsid w:val="006C0350"/>
    <w:rsid w:val="006C0F19"/>
    <w:rsid w:val="006C191F"/>
    <w:rsid w:val="006C32C8"/>
    <w:rsid w:val="006D3AC5"/>
    <w:rsid w:val="006E435A"/>
    <w:rsid w:val="006F0BC6"/>
    <w:rsid w:val="006F1AF8"/>
    <w:rsid w:val="006F4885"/>
    <w:rsid w:val="00705BB8"/>
    <w:rsid w:val="00726390"/>
    <w:rsid w:val="00726663"/>
    <w:rsid w:val="0073273D"/>
    <w:rsid w:val="0074118C"/>
    <w:rsid w:val="00745039"/>
    <w:rsid w:val="0076356B"/>
    <w:rsid w:val="00765D1A"/>
    <w:rsid w:val="00767082"/>
    <w:rsid w:val="007716F8"/>
    <w:rsid w:val="00775427"/>
    <w:rsid w:val="00784F31"/>
    <w:rsid w:val="0078508D"/>
    <w:rsid w:val="00785C13"/>
    <w:rsid w:val="00795FEB"/>
    <w:rsid w:val="007A2E12"/>
    <w:rsid w:val="007A3697"/>
    <w:rsid w:val="007A4F65"/>
    <w:rsid w:val="007A6D7F"/>
    <w:rsid w:val="007B0C16"/>
    <w:rsid w:val="007B1607"/>
    <w:rsid w:val="007B556F"/>
    <w:rsid w:val="007B650C"/>
    <w:rsid w:val="007D2F93"/>
    <w:rsid w:val="007D3BCE"/>
    <w:rsid w:val="007E3E15"/>
    <w:rsid w:val="007E58D0"/>
    <w:rsid w:val="007E63D5"/>
    <w:rsid w:val="007E690E"/>
    <w:rsid w:val="007F0BC8"/>
    <w:rsid w:val="007F1CEB"/>
    <w:rsid w:val="007F258F"/>
    <w:rsid w:val="007F4A99"/>
    <w:rsid w:val="008012E2"/>
    <w:rsid w:val="00802DCE"/>
    <w:rsid w:val="00803681"/>
    <w:rsid w:val="008069FB"/>
    <w:rsid w:val="00815585"/>
    <w:rsid w:val="00820812"/>
    <w:rsid w:val="00821A89"/>
    <w:rsid w:val="00821EE1"/>
    <w:rsid w:val="0082489A"/>
    <w:rsid w:val="00826710"/>
    <w:rsid w:val="00832783"/>
    <w:rsid w:val="00836209"/>
    <w:rsid w:val="008400AF"/>
    <w:rsid w:val="00847766"/>
    <w:rsid w:val="00847DED"/>
    <w:rsid w:val="00856368"/>
    <w:rsid w:val="00857539"/>
    <w:rsid w:val="00862FD0"/>
    <w:rsid w:val="008655B8"/>
    <w:rsid w:val="008672DF"/>
    <w:rsid w:val="00880B17"/>
    <w:rsid w:val="00886832"/>
    <w:rsid w:val="00894D97"/>
    <w:rsid w:val="00895B7D"/>
    <w:rsid w:val="008973F9"/>
    <w:rsid w:val="008A2075"/>
    <w:rsid w:val="008B08C3"/>
    <w:rsid w:val="008B098B"/>
    <w:rsid w:val="008B4FB4"/>
    <w:rsid w:val="008C75B1"/>
    <w:rsid w:val="008D08E6"/>
    <w:rsid w:val="008D3560"/>
    <w:rsid w:val="008D38BF"/>
    <w:rsid w:val="008D59FB"/>
    <w:rsid w:val="008E42FE"/>
    <w:rsid w:val="008E4691"/>
    <w:rsid w:val="008F3EF6"/>
    <w:rsid w:val="008F5932"/>
    <w:rsid w:val="008F5EE2"/>
    <w:rsid w:val="00905FB6"/>
    <w:rsid w:val="0090684D"/>
    <w:rsid w:val="009119DE"/>
    <w:rsid w:val="0092097A"/>
    <w:rsid w:val="00924B2A"/>
    <w:rsid w:val="00925B3C"/>
    <w:rsid w:val="00926F3E"/>
    <w:rsid w:val="009275A8"/>
    <w:rsid w:val="009327F2"/>
    <w:rsid w:val="009406EF"/>
    <w:rsid w:val="009419DE"/>
    <w:rsid w:val="00947342"/>
    <w:rsid w:val="00950735"/>
    <w:rsid w:val="00952D12"/>
    <w:rsid w:val="00955049"/>
    <w:rsid w:val="0096661B"/>
    <w:rsid w:val="009755C8"/>
    <w:rsid w:val="009837D0"/>
    <w:rsid w:val="009A189A"/>
    <w:rsid w:val="009A21D7"/>
    <w:rsid w:val="009A427B"/>
    <w:rsid w:val="009B0311"/>
    <w:rsid w:val="009B291E"/>
    <w:rsid w:val="009B4EEB"/>
    <w:rsid w:val="009C49F8"/>
    <w:rsid w:val="009C5E1E"/>
    <w:rsid w:val="009D1A08"/>
    <w:rsid w:val="009E14E2"/>
    <w:rsid w:val="009E649D"/>
    <w:rsid w:val="009E74B0"/>
    <w:rsid w:val="009F422A"/>
    <w:rsid w:val="009F4E79"/>
    <w:rsid w:val="00A0143F"/>
    <w:rsid w:val="00A01618"/>
    <w:rsid w:val="00A02D0C"/>
    <w:rsid w:val="00A14C83"/>
    <w:rsid w:val="00A15653"/>
    <w:rsid w:val="00A2061F"/>
    <w:rsid w:val="00A2213B"/>
    <w:rsid w:val="00A2746E"/>
    <w:rsid w:val="00A342F4"/>
    <w:rsid w:val="00A44E54"/>
    <w:rsid w:val="00A51E4F"/>
    <w:rsid w:val="00A533E8"/>
    <w:rsid w:val="00A53E36"/>
    <w:rsid w:val="00A55180"/>
    <w:rsid w:val="00A57268"/>
    <w:rsid w:val="00A64576"/>
    <w:rsid w:val="00A648DD"/>
    <w:rsid w:val="00A71D54"/>
    <w:rsid w:val="00A726DB"/>
    <w:rsid w:val="00A77CDB"/>
    <w:rsid w:val="00A8382E"/>
    <w:rsid w:val="00A866B9"/>
    <w:rsid w:val="00A94166"/>
    <w:rsid w:val="00A97924"/>
    <w:rsid w:val="00AA3E3D"/>
    <w:rsid w:val="00AA7184"/>
    <w:rsid w:val="00AB3E35"/>
    <w:rsid w:val="00AB76B4"/>
    <w:rsid w:val="00AC16E3"/>
    <w:rsid w:val="00AC39FA"/>
    <w:rsid w:val="00AC5DB5"/>
    <w:rsid w:val="00AD6349"/>
    <w:rsid w:val="00AE51F1"/>
    <w:rsid w:val="00AF1EA8"/>
    <w:rsid w:val="00AF3F06"/>
    <w:rsid w:val="00AF5759"/>
    <w:rsid w:val="00AF5F4F"/>
    <w:rsid w:val="00B12A12"/>
    <w:rsid w:val="00B13CB0"/>
    <w:rsid w:val="00B14608"/>
    <w:rsid w:val="00B2052A"/>
    <w:rsid w:val="00B21CC0"/>
    <w:rsid w:val="00B27108"/>
    <w:rsid w:val="00B30BBF"/>
    <w:rsid w:val="00B35FFD"/>
    <w:rsid w:val="00B421BC"/>
    <w:rsid w:val="00B44727"/>
    <w:rsid w:val="00B50B7C"/>
    <w:rsid w:val="00B55661"/>
    <w:rsid w:val="00B56755"/>
    <w:rsid w:val="00B57D30"/>
    <w:rsid w:val="00B63219"/>
    <w:rsid w:val="00B72233"/>
    <w:rsid w:val="00B746AE"/>
    <w:rsid w:val="00B756B2"/>
    <w:rsid w:val="00B80E5E"/>
    <w:rsid w:val="00B95246"/>
    <w:rsid w:val="00B95BF5"/>
    <w:rsid w:val="00B96FEB"/>
    <w:rsid w:val="00BA0981"/>
    <w:rsid w:val="00BA7C9C"/>
    <w:rsid w:val="00BB1A38"/>
    <w:rsid w:val="00BB1D54"/>
    <w:rsid w:val="00BB3DC6"/>
    <w:rsid w:val="00BB4093"/>
    <w:rsid w:val="00BB71EC"/>
    <w:rsid w:val="00BC09F0"/>
    <w:rsid w:val="00BC1054"/>
    <w:rsid w:val="00BC27AE"/>
    <w:rsid w:val="00BC5F24"/>
    <w:rsid w:val="00BC6505"/>
    <w:rsid w:val="00BD38BA"/>
    <w:rsid w:val="00BD7EB5"/>
    <w:rsid w:val="00BE2489"/>
    <w:rsid w:val="00BE633C"/>
    <w:rsid w:val="00BF08AB"/>
    <w:rsid w:val="00BF16BB"/>
    <w:rsid w:val="00BF5639"/>
    <w:rsid w:val="00BF6284"/>
    <w:rsid w:val="00C03E45"/>
    <w:rsid w:val="00C16FC7"/>
    <w:rsid w:val="00C248ED"/>
    <w:rsid w:val="00C27907"/>
    <w:rsid w:val="00C32134"/>
    <w:rsid w:val="00C36558"/>
    <w:rsid w:val="00C371FB"/>
    <w:rsid w:val="00C41619"/>
    <w:rsid w:val="00C416D6"/>
    <w:rsid w:val="00C4358D"/>
    <w:rsid w:val="00C46467"/>
    <w:rsid w:val="00C50DA8"/>
    <w:rsid w:val="00C53B74"/>
    <w:rsid w:val="00C57B7D"/>
    <w:rsid w:val="00C63C1C"/>
    <w:rsid w:val="00C843D0"/>
    <w:rsid w:val="00C90EFD"/>
    <w:rsid w:val="00C93049"/>
    <w:rsid w:val="00C96874"/>
    <w:rsid w:val="00C96C5A"/>
    <w:rsid w:val="00CA26AF"/>
    <w:rsid w:val="00CA2A93"/>
    <w:rsid w:val="00CA5F43"/>
    <w:rsid w:val="00CA6427"/>
    <w:rsid w:val="00CB7357"/>
    <w:rsid w:val="00CC10F9"/>
    <w:rsid w:val="00CC4BBD"/>
    <w:rsid w:val="00CC67D5"/>
    <w:rsid w:val="00CC7C23"/>
    <w:rsid w:val="00CD006A"/>
    <w:rsid w:val="00CD1E7C"/>
    <w:rsid w:val="00CD2E55"/>
    <w:rsid w:val="00CD367B"/>
    <w:rsid w:val="00CD6DEC"/>
    <w:rsid w:val="00CE06F1"/>
    <w:rsid w:val="00CE7485"/>
    <w:rsid w:val="00CF2614"/>
    <w:rsid w:val="00CF3738"/>
    <w:rsid w:val="00CF3BCB"/>
    <w:rsid w:val="00D00312"/>
    <w:rsid w:val="00D07E76"/>
    <w:rsid w:val="00D10357"/>
    <w:rsid w:val="00D13C55"/>
    <w:rsid w:val="00D15C4E"/>
    <w:rsid w:val="00D32E7C"/>
    <w:rsid w:val="00D400D2"/>
    <w:rsid w:val="00D45A64"/>
    <w:rsid w:val="00D52274"/>
    <w:rsid w:val="00D53781"/>
    <w:rsid w:val="00D53CDF"/>
    <w:rsid w:val="00D53E36"/>
    <w:rsid w:val="00D54BB8"/>
    <w:rsid w:val="00D61405"/>
    <w:rsid w:val="00D61EE7"/>
    <w:rsid w:val="00D66102"/>
    <w:rsid w:val="00D6666E"/>
    <w:rsid w:val="00D73B52"/>
    <w:rsid w:val="00D80DD0"/>
    <w:rsid w:val="00D834C8"/>
    <w:rsid w:val="00D83E8A"/>
    <w:rsid w:val="00D84E04"/>
    <w:rsid w:val="00D86973"/>
    <w:rsid w:val="00D8705D"/>
    <w:rsid w:val="00D87597"/>
    <w:rsid w:val="00D879D2"/>
    <w:rsid w:val="00D961B7"/>
    <w:rsid w:val="00DB2FDE"/>
    <w:rsid w:val="00DC1F94"/>
    <w:rsid w:val="00DC3735"/>
    <w:rsid w:val="00DC6700"/>
    <w:rsid w:val="00DC7091"/>
    <w:rsid w:val="00DD7255"/>
    <w:rsid w:val="00DE352C"/>
    <w:rsid w:val="00DE4DFF"/>
    <w:rsid w:val="00DE5CF3"/>
    <w:rsid w:val="00DF2AF7"/>
    <w:rsid w:val="00DF2C6A"/>
    <w:rsid w:val="00DF518E"/>
    <w:rsid w:val="00E012FB"/>
    <w:rsid w:val="00E16FDF"/>
    <w:rsid w:val="00E218ED"/>
    <w:rsid w:val="00E26B2C"/>
    <w:rsid w:val="00E30E46"/>
    <w:rsid w:val="00E32D72"/>
    <w:rsid w:val="00E332F0"/>
    <w:rsid w:val="00E35317"/>
    <w:rsid w:val="00E3650C"/>
    <w:rsid w:val="00E43AD8"/>
    <w:rsid w:val="00E44E53"/>
    <w:rsid w:val="00E50309"/>
    <w:rsid w:val="00E520FE"/>
    <w:rsid w:val="00E53C38"/>
    <w:rsid w:val="00E5768D"/>
    <w:rsid w:val="00E60AC3"/>
    <w:rsid w:val="00E71C60"/>
    <w:rsid w:val="00E734A1"/>
    <w:rsid w:val="00E75738"/>
    <w:rsid w:val="00E8016B"/>
    <w:rsid w:val="00E80BC3"/>
    <w:rsid w:val="00E80FB5"/>
    <w:rsid w:val="00E843E1"/>
    <w:rsid w:val="00E9359E"/>
    <w:rsid w:val="00E9417B"/>
    <w:rsid w:val="00E95E76"/>
    <w:rsid w:val="00EA1E0E"/>
    <w:rsid w:val="00EA20A0"/>
    <w:rsid w:val="00EC04B3"/>
    <w:rsid w:val="00ED1062"/>
    <w:rsid w:val="00ED6D0A"/>
    <w:rsid w:val="00ED7361"/>
    <w:rsid w:val="00EE0159"/>
    <w:rsid w:val="00EE0B8C"/>
    <w:rsid w:val="00EE1F3F"/>
    <w:rsid w:val="00EF1F33"/>
    <w:rsid w:val="00EF5AB2"/>
    <w:rsid w:val="00EF5DA5"/>
    <w:rsid w:val="00EF5DD8"/>
    <w:rsid w:val="00F015BC"/>
    <w:rsid w:val="00F02B88"/>
    <w:rsid w:val="00F07220"/>
    <w:rsid w:val="00F1436E"/>
    <w:rsid w:val="00F2408C"/>
    <w:rsid w:val="00F3778D"/>
    <w:rsid w:val="00F40E3D"/>
    <w:rsid w:val="00F43ABE"/>
    <w:rsid w:val="00F45C33"/>
    <w:rsid w:val="00F50547"/>
    <w:rsid w:val="00F538F6"/>
    <w:rsid w:val="00F5795C"/>
    <w:rsid w:val="00F70AE7"/>
    <w:rsid w:val="00F82D2D"/>
    <w:rsid w:val="00F867F7"/>
    <w:rsid w:val="00F92934"/>
    <w:rsid w:val="00F9338A"/>
    <w:rsid w:val="00F93463"/>
    <w:rsid w:val="00F93542"/>
    <w:rsid w:val="00F94079"/>
    <w:rsid w:val="00FA03FF"/>
    <w:rsid w:val="00FA0D01"/>
    <w:rsid w:val="00FA1DC3"/>
    <w:rsid w:val="00FA3FC8"/>
    <w:rsid w:val="00FA4F51"/>
    <w:rsid w:val="00FB0713"/>
    <w:rsid w:val="00FB07FA"/>
    <w:rsid w:val="00FB2E6C"/>
    <w:rsid w:val="00FC1428"/>
    <w:rsid w:val="00FC2274"/>
    <w:rsid w:val="00FC4291"/>
    <w:rsid w:val="00FC65A0"/>
    <w:rsid w:val="00FC6F37"/>
    <w:rsid w:val="00FC729B"/>
    <w:rsid w:val="00FD02AC"/>
    <w:rsid w:val="00FD3E63"/>
    <w:rsid w:val="00FE2057"/>
    <w:rsid w:val="00FE406B"/>
    <w:rsid w:val="00FE6D4F"/>
    <w:rsid w:val="00FE7557"/>
    <w:rsid w:val="00FF2E1E"/>
    <w:rsid w:val="00FF3DBE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64005"/>
  <w15:docId w15:val="{71D536C4-35BF-49C5-8D8E-AEE83944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6E45"/>
  </w:style>
  <w:style w:type="paragraph" w:styleId="Nagwek1">
    <w:name w:val="heading 1"/>
    <w:basedOn w:val="Normalny"/>
    <w:next w:val="Normalny"/>
    <w:link w:val="Nagwek1Znak"/>
    <w:uiPriority w:val="9"/>
    <w:qFormat/>
    <w:rsid w:val="00496E4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="Times New Roman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6E4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="Times New Roman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6E4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="Times New Roman"/>
      <w:b/>
      <w:bCs/>
      <w:color w:val="4472C4" w:themeColor="accent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6E45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6E45"/>
    <w:rPr>
      <w:rFonts w:asciiTheme="majorHAnsi" w:eastAsiaTheme="majorEastAsia" w:hAnsiTheme="majorHAnsi" w:cs="Times New Roman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6E45"/>
    <w:rPr>
      <w:rFonts w:asciiTheme="majorHAnsi" w:eastAsiaTheme="majorEastAsia" w:hAnsiTheme="majorHAnsi" w:cs="Times New Roman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6E45"/>
    <w:rPr>
      <w:rFonts w:asciiTheme="majorHAnsi" w:eastAsiaTheme="majorEastAsia" w:hAnsiTheme="majorHAnsi" w:cs="Times New Roman"/>
      <w:b/>
      <w:bCs/>
      <w:color w:val="4472C4" w:themeColor="accent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6E45"/>
    <w:rPr>
      <w:rFonts w:ascii="Arial" w:eastAsia="Times New Roman" w:hAnsi="Arial" w:cs="Arial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96E45"/>
    <w:rPr>
      <w:rFonts w:ascii="Times New Roman" w:hAnsi="Times New Roman" w:cs="Times New Roman" w:hint="default"/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96E45"/>
    <w:rPr>
      <w:rFonts w:ascii="Times New Roman" w:hAnsi="Times New Roman" w:cs="Times New Roman" w:hint="default"/>
      <w:i/>
      <w:iCs/>
    </w:rPr>
  </w:style>
  <w:style w:type="character" w:styleId="Pogrubienie">
    <w:name w:val="Strong"/>
    <w:basedOn w:val="Domylnaczcionkaakapitu"/>
    <w:uiPriority w:val="22"/>
    <w:qFormat/>
    <w:rsid w:val="00496E45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ny"/>
    <w:uiPriority w:val="99"/>
    <w:rsid w:val="00496E4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96E4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496E45"/>
    <w:pPr>
      <w:tabs>
        <w:tab w:val="left" w:pos="660"/>
        <w:tab w:val="right" w:leader="dot" w:pos="9346"/>
      </w:tabs>
      <w:spacing w:after="100" w:line="276" w:lineRule="auto"/>
      <w:ind w:left="426" w:hanging="142"/>
    </w:pPr>
    <w:rPr>
      <w:rFonts w:eastAsiaTheme="minorEastAsia"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496E45"/>
    <w:pPr>
      <w:tabs>
        <w:tab w:val="left" w:pos="880"/>
        <w:tab w:val="right" w:leader="dot" w:pos="9346"/>
      </w:tabs>
      <w:spacing w:after="100" w:line="276" w:lineRule="auto"/>
      <w:ind w:left="709" w:hanging="283"/>
    </w:pPr>
    <w:rPr>
      <w:rFonts w:eastAsiaTheme="minorEastAsia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6E45"/>
    <w:rPr>
      <w:rFonts w:ascii="Calibri" w:eastAsia="Times New Roman" w:hAnsi="Calibri" w:cs="Calibri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6E45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96E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E45"/>
    <w:rPr>
      <w:rFonts w:ascii="Calibri" w:eastAsia="Times New Roman" w:hAnsi="Calibri" w:cs="Calibr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E45"/>
    <w:pPr>
      <w:spacing w:after="200" w:line="240" w:lineRule="auto"/>
    </w:pPr>
    <w:rPr>
      <w:rFonts w:ascii="Calibri" w:eastAsia="Times New Roman" w:hAnsi="Calibri" w:cs="Calibri"/>
    </w:rPr>
  </w:style>
  <w:style w:type="character" w:customStyle="1" w:styleId="TekstkomentarzaZnak1">
    <w:name w:val="Tekst komentarza Znak1"/>
    <w:basedOn w:val="Domylnaczcionkaakapitu"/>
    <w:uiPriority w:val="99"/>
    <w:semiHidden/>
    <w:rsid w:val="00496E45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96E45"/>
    <w:rPr>
      <w:rFonts w:ascii="Calibri" w:eastAsia="Times New Roman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496E45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NagwekZnak1">
    <w:name w:val="Nagłówek Znak1"/>
    <w:basedOn w:val="Domylnaczcionkaakapitu"/>
    <w:uiPriority w:val="99"/>
    <w:semiHidden/>
    <w:rsid w:val="00496E45"/>
  </w:style>
  <w:style w:type="character" w:customStyle="1" w:styleId="StopkaZnak">
    <w:name w:val="Stopka Znak"/>
    <w:basedOn w:val="Domylnaczcionkaakapitu"/>
    <w:link w:val="Stopka"/>
    <w:uiPriority w:val="99"/>
    <w:rsid w:val="00496E45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496E45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StopkaZnak1">
    <w:name w:val="Stopka Znak1"/>
    <w:basedOn w:val="Domylnaczcionkaakapitu"/>
    <w:uiPriority w:val="99"/>
    <w:semiHidden/>
    <w:rsid w:val="00496E4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6E45"/>
    <w:rPr>
      <w:rFonts w:ascii="Calibri" w:eastAsia="Times New Roman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6E4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496E45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496E45"/>
    <w:pPr>
      <w:spacing w:after="120" w:line="276" w:lineRule="auto"/>
    </w:pPr>
    <w:rPr>
      <w:rFonts w:ascii="Calibri" w:eastAsia="Times New Roman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96E45"/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96E45"/>
    <w:rPr>
      <w:rFonts w:ascii="Calibri" w:eastAsia="Times New Roman" w:hAnsi="Calibri" w:cs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96E45"/>
    <w:pPr>
      <w:spacing w:after="120" w:line="480" w:lineRule="auto"/>
    </w:pPr>
    <w:rPr>
      <w:rFonts w:ascii="Calibri" w:eastAsia="Times New Roman" w:hAnsi="Calibri" w:cs="Calibri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496E45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E45"/>
    <w:rPr>
      <w:rFonts w:ascii="Calibri" w:eastAsia="Times New Roman" w:hAnsi="Calibri" w:cs="Calibri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E45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496E45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E45"/>
    <w:rPr>
      <w:rFonts w:ascii="Tahoma" w:eastAsia="Times New Roman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E4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496E45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96E45"/>
    <w:rPr>
      <w:rFonts w:ascii="Calibri" w:hAnsi="Calibri"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496E45"/>
    <w:pPr>
      <w:spacing w:after="200" w:line="276" w:lineRule="auto"/>
      <w:ind w:left="720"/>
      <w:contextualSpacing/>
    </w:pPr>
    <w:rPr>
      <w:rFonts w:ascii="Calibri" w:hAnsi="Calibri"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96E45"/>
    <w:pPr>
      <w:outlineLvl w:val="9"/>
    </w:pPr>
  </w:style>
  <w:style w:type="character" w:customStyle="1" w:styleId="Akapitzlist1Znak">
    <w:name w:val="Akapit z listą1 Znak"/>
    <w:basedOn w:val="Domylnaczcionkaakapitu"/>
    <w:link w:val="Akapitzlist1"/>
    <w:locked/>
    <w:rsid w:val="00496E45"/>
    <w:rPr>
      <w:rFonts w:ascii="Calibri" w:hAnsi="Calibri" w:cs="Calibri"/>
    </w:rPr>
  </w:style>
  <w:style w:type="paragraph" w:customStyle="1" w:styleId="Akapitzlist1">
    <w:name w:val="Akapit z listą1"/>
    <w:basedOn w:val="Normalny"/>
    <w:link w:val="Akapitzlist1Znak"/>
    <w:rsid w:val="00496E45"/>
    <w:pPr>
      <w:spacing w:after="200" w:line="276" w:lineRule="auto"/>
      <w:ind w:left="720"/>
    </w:pPr>
    <w:rPr>
      <w:rFonts w:ascii="Calibri" w:hAnsi="Calibri" w:cs="Calibri"/>
    </w:rPr>
  </w:style>
  <w:style w:type="paragraph" w:customStyle="1" w:styleId="Default">
    <w:name w:val="Default"/>
    <w:link w:val="DefaultZnak"/>
    <w:qFormat/>
    <w:rsid w:val="00496E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496E45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ROZDZIAZnak">
    <w:name w:val="ROZDZIAŁ Znak"/>
    <w:basedOn w:val="Akapitzlist1Znak"/>
    <w:link w:val="ROZDZIA"/>
    <w:locked/>
    <w:rsid w:val="00496E45"/>
    <w:rPr>
      <w:rFonts w:ascii="Times New Roman" w:hAnsi="Times New Roman" w:cs="Times New Roman"/>
      <w:b/>
      <w:bCs/>
      <w:sz w:val="28"/>
      <w:szCs w:val="28"/>
    </w:rPr>
  </w:style>
  <w:style w:type="paragraph" w:customStyle="1" w:styleId="ROZDZIA">
    <w:name w:val="ROZDZIAŁ"/>
    <w:basedOn w:val="Akapitzlist1"/>
    <w:link w:val="ROZDZIAZnak"/>
    <w:qFormat/>
    <w:rsid w:val="00496E45"/>
    <w:pPr>
      <w:numPr>
        <w:numId w:val="1"/>
      </w:numPr>
      <w:tabs>
        <w:tab w:val="left" w:pos="567"/>
      </w:tabs>
      <w:spacing w:after="240" w:line="360" w:lineRule="auto"/>
      <w:ind w:left="567" w:hanging="567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PODROZDZIAZnak">
    <w:name w:val="PODROZDZIAŁ Znak"/>
    <w:basedOn w:val="AkapitzlistZnak"/>
    <w:link w:val="PODROZDZIA"/>
    <w:locked/>
    <w:rsid w:val="00496E45"/>
    <w:rPr>
      <w:rFonts w:ascii="Times New Roman" w:hAnsi="Times New Roman" w:cs="Times New Roman"/>
      <w:b/>
      <w:bCs/>
      <w:sz w:val="24"/>
      <w:szCs w:val="24"/>
    </w:rPr>
  </w:style>
  <w:style w:type="paragraph" w:customStyle="1" w:styleId="PODROZDZIA">
    <w:name w:val="PODROZDZIAŁ"/>
    <w:basedOn w:val="Akapitzlist"/>
    <w:link w:val="PODROZDZIAZnak"/>
    <w:qFormat/>
    <w:rsid w:val="00496E45"/>
    <w:pPr>
      <w:numPr>
        <w:ilvl w:val="1"/>
        <w:numId w:val="1"/>
      </w:numPr>
      <w:spacing w:after="0" w:line="360" w:lineRule="auto"/>
      <w:ind w:left="720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TABELAZnak">
    <w:name w:val="TABELA Znak"/>
    <w:basedOn w:val="Domylnaczcionkaakapitu"/>
    <w:link w:val="TABELA"/>
    <w:locked/>
    <w:rsid w:val="00496E45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TABELA">
    <w:name w:val="TABELA"/>
    <w:basedOn w:val="Normalny"/>
    <w:link w:val="TABELAZnak"/>
    <w:qFormat/>
    <w:rsid w:val="00496E45"/>
    <w:pPr>
      <w:spacing w:after="0" w:line="240" w:lineRule="auto"/>
    </w:pPr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WYKRESZnak">
    <w:name w:val="WYKRES Znak"/>
    <w:basedOn w:val="Domylnaczcionkaakapitu"/>
    <w:link w:val="WYKRES"/>
    <w:locked/>
    <w:rsid w:val="00496E45"/>
    <w:rPr>
      <w:rFonts w:ascii="Times New Roman" w:hAnsi="Times New Roman" w:cs="Times New Roman"/>
      <w:b/>
      <w:sz w:val="18"/>
      <w:szCs w:val="18"/>
    </w:rPr>
  </w:style>
  <w:style w:type="paragraph" w:customStyle="1" w:styleId="WYKRES">
    <w:name w:val="WYKRES"/>
    <w:basedOn w:val="Normalny"/>
    <w:link w:val="WYKRESZnak"/>
    <w:qFormat/>
    <w:rsid w:val="00496E45"/>
    <w:pPr>
      <w:spacing w:after="0" w:line="360" w:lineRule="auto"/>
      <w:jc w:val="both"/>
    </w:pPr>
    <w:rPr>
      <w:rFonts w:ascii="Times New Roman" w:hAnsi="Times New Roman" w:cs="Times New Roman"/>
      <w:b/>
      <w:sz w:val="18"/>
      <w:szCs w:val="18"/>
    </w:rPr>
  </w:style>
  <w:style w:type="paragraph" w:customStyle="1" w:styleId="Tretekstu">
    <w:name w:val="Treść tekstu"/>
    <w:basedOn w:val="Normalny"/>
    <w:uiPriority w:val="99"/>
    <w:rsid w:val="00496E45"/>
    <w:pPr>
      <w:spacing w:after="140" w:line="288" w:lineRule="auto"/>
    </w:pPr>
    <w:rPr>
      <w:rFonts w:eastAsiaTheme="minorEastAsia" w:cs="Times New Roman"/>
      <w:color w:val="00000A"/>
      <w:lang w:eastAsia="pl-PL"/>
    </w:rPr>
  </w:style>
  <w:style w:type="paragraph" w:customStyle="1" w:styleId="listparagraph">
    <w:name w:val="listparagraph"/>
    <w:basedOn w:val="Normalny"/>
    <w:uiPriority w:val="99"/>
    <w:rsid w:val="0049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1">
    <w:name w:val="highlight1"/>
    <w:basedOn w:val="Domylnaczcionkaakapitu"/>
    <w:rsid w:val="00496E45"/>
    <w:rPr>
      <w:rFonts w:ascii="Times New Roman" w:hAnsi="Times New Roman" w:cs="Times New Roman" w:hint="default"/>
      <w:b/>
      <w:bCs/>
    </w:rPr>
  </w:style>
  <w:style w:type="character" w:customStyle="1" w:styleId="akapitdomyslny1">
    <w:name w:val="akapitdomyslny1"/>
    <w:basedOn w:val="Domylnaczcionkaakapitu"/>
    <w:rsid w:val="00496E45"/>
    <w:rPr>
      <w:rFonts w:ascii="Times New Roman" w:hAnsi="Times New Roman" w:cs="Times New Roman" w:hint="default"/>
    </w:rPr>
  </w:style>
  <w:style w:type="character" w:customStyle="1" w:styleId="st">
    <w:name w:val="st"/>
    <w:basedOn w:val="Domylnaczcionkaakapitu"/>
    <w:rsid w:val="00496E45"/>
    <w:rPr>
      <w:rFonts w:ascii="Times New Roman" w:hAnsi="Times New Roman" w:cs="Times New Roman" w:hint="defaul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E45"/>
    <w:rPr>
      <w:sz w:val="16"/>
      <w:szCs w:val="16"/>
    </w:rPr>
  </w:style>
  <w:style w:type="table" w:styleId="Tabela-Siatka">
    <w:name w:val="Table Grid"/>
    <w:basedOn w:val="Standardowy"/>
    <w:uiPriority w:val="39"/>
    <w:rsid w:val="0078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link w:val="Default"/>
    <w:locked/>
    <w:rsid w:val="00450190"/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yl1Znak">
    <w:name w:val="Styl1 Znak"/>
    <w:link w:val="Styl1"/>
    <w:locked/>
    <w:rsid w:val="00450190"/>
    <w:rPr>
      <w:rFonts w:ascii="Times New Roman" w:eastAsia="Calibri" w:hAnsi="Times New Roman" w:cs="Times New Roman"/>
      <w:b/>
      <w:bCs/>
      <w:color w:val="000000"/>
      <w:sz w:val="23"/>
      <w:szCs w:val="23"/>
      <w:lang w:val="x-none" w:eastAsia="ar-SA"/>
    </w:rPr>
  </w:style>
  <w:style w:type="paragraph" w:customStyle="1" w:styleId="Styl1">
    <w:name w:val="Styl1"/>
    <w:basedOn w:val="Default"/>
    <w:link w:val="Styl1Znak"/>
    <w:qFormat/>
    <w:rsid w:val="00450190"/>
    <w:pPr>
      <w:suppressAutoHyphens/>
      <w:autoSpaceDN/>
      <w:adjustRightInd/>
      <w:spacing w:after="160" w:line="312" w:lineRule="auto"/>
    </w:pPr>
    <w:rPr>
      <w:rFonts w:ascii="Times New Roman" w:eastAsia="Calibri" w:hAnsi="Times New Roman" w:cs="Times New Roman"/>
      <w:b/>
      <w:bCs/>
      <w:sz w:val="23"/>
      <w:szCs w:val="23"/>
      <w:lang w:val="x-none" w:eastAsia="ar-SA"/>
    </w:rPr>
  </w:style>
  <w:style w:type="character" w:customStyle="1" w:styleId="pre">
    <w:name w:val="pre"/>
    <w:basedOn w:val="Domylnaczcionkaakapitu"/>
    <w:rsid w:val="00857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3.xml"/><Relationship Id="rId5" Type="http://schemas.openxmlformats.org/officeDocument/2006/relationships/webSettings" Target="webSettings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30T10:21:34.886"/>
    </inkml:context>
    <inkml:brush xml:id="br0">
      <inkml:brushProperty name="width" value="0.2" units="cm"/>
      <inkml:brushProperty name="height" value="1.2" units="cm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30T10:21:35.790"/>
    </inkml:context>
    <inkml:brush xml:id="br0">
      <inkml:brushProperty name="width" value="0.2" units="cm"/>
      <inkml:brushProperty name="height" value="1.2" units="cm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30T10:20:49.897"/>
    </inkml:context>
    <inkml:brush xml:id="br0">
      <inkml:brushProperty name="width" value="0.2" units="cm"/>
      <inkml:brushProperty name="height" value="1.2" units="cm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BA5D1-9D6A-4A5C-BD1A-E11C5AE0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2270</TotalTime>
  <Pages>28</Pages>
  <Words>6753</Words>
  <Characters>40524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KierownikGOPS</dc:creator>
  <cp:lastModifiedBy>piotr zar</cp:lastModifiedBy>
  <cp:revision>261</cp:revision>
  <cp:lastPrinted>2025-03-21T10:21:00Z</cp:lastPrinted>
  <dcterms:created xsi:type="dcterms:W3CDTF">2023-05-04T07:58:00Z</dcterms:created>
  <dcterms:modified xsi:type="dcterms:W3CDTF">2025-03-25T11:38:00Z</dcterms:modified>
</cp:coreProperties>
</file>